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2D5C3D" w:rsidTr="00103446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911B0C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11B0C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911B0C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2D5C3D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2D5C3D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911B0C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1B2819" w:rsidP="00103446">
      <w:pPr>
        <w:jc w:val="center"/>
        <w:rPr>
          <w:b/>
          <w:lang w:eastAsia="ar-SA"/>
        </w:rPr>
      </w:pPr>
      <w:r>
        <w:rPr>
          <w:b/>
        </w:rPr>
        <w:t>28.01.2025</w:t>
      </w:r>
      <w:r w:rsidR="000A3A17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714A89">
        <w:rPr>
          <w:b/>
        </w:rPr>
        <w:t xml:space="preserve">№ </w:t>
      </w:r>
      <w:r w:rsidR="0013299A">
        <w:rPr>
          <w:b/>
        </w:rPr>
        <w:t>1/</w:t>
      </w:r>
      <w:r w:rsidR="00D47387">
        <w:rPr>
          <w:b/>
        </w:rPr>
        <w:t xml:space="preserve"> </w:t>
      </w:r>
      <w:r w:rsidR="002D5C3D">
        <w:rPr>
          <w:b/>
        </w:rPr>
        <w:t>15</w:t>
      </w:r>
      <w:bookmarkStart w:id="2" w:name="_GoBack"/>
      <w:bookmarkEnd w:id="2"/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Default="004523FA" w:rsidP="00103446">
      <w:pPr>
        <w:jc w:val="center"/>
        <w:rPr>
          <w:sz w:val="10"/>
          <w:szCs w:val="10"/>
        </w:rPr>
      </w:pPr>
    </w:p>
    <w:p w:rsidR="00FF753A" w:rsidRPr="00426BF0" w:rsidRDefault="00FF753A" w:rsidP="00103446">
      <w:pPr>
        <w:jc w:val="center"/>
        <w:rPr>
          <w:sz w:val="10"/>
          <w:szCs w:val="10"/>
        </w:rPr>
      </w:pPr>
    </w:p>
    <w:p w:rsidR="00103446" w:rsidRPr="00FF753A" w:rsidRDefault="00103446" w:rsidP="00A474D2">
      <w:pPr>
        <w:rPr>
          <w:b/>
        </w:rPr>
      </w:pPr>
      <w:r w:rsidRPr="00FF753A">
        <w:rPr>
          <w:b/>
        </w:rPr>
        <w:t xml:space="preserve">Об утверждении </w:t>
      </w:r>
      <w:r w:rsidR="00B25AE3">
        <w:rPr>
          <w:b/>
        </w:rPr>
        <w:t>кадастровых материалов</w:t>
      </w:r>
      <w:r w:rsidR="002B2029">
        <w:rPr>
          <w:b/>
        </w:rPr>
        <w:t xml:space="preserve"> </w:t>
      </w:r>
      <w:r w:rsidR="002B2029" w:rsidRPr="00DB192F">
        <w:rPr>
          <w:b/>
        </w:rPr>
        <w:t>с целью первичной регистрации земельных участков публичной собственности</w:t>
      </w:r>
    </w:p>
    <w:p w:rsidR="004523FA" w:rsidRPr="00FF753A" w:rsidRDefault="004523FA" w:rsidP="00045DC8">
      <w:pPr>
        <w:spacing w:line="276" w:lineRule="auto"/>
        <w:jc w:val="both"/>
        <w:rPr>
          <w:b/>
        </w:rPr>
      </w:pPr>
    </w:p>
    <w:p w:rsidR="0076053C" w:rsidRDefault="00B25AE3" w:rsidP="00DB192F">
      <w:pPr>
        <w:pStyle w:val="tt"/>
        <w:ind w:firstLine="708"/>
        <w:jc w:val="both"/>
        <w:rPr>
          <w:b w:val="0"/>
          <w:color w:val="000000"/>
        </w:rPr>
      </w:pPr>
      <w:proofErr w:type="gramStart"/>
      <w:r w:rsidRPr="00DB192F">
        <w:rPr>
          <w:b w:val="0"/>
          <w:color w:val="000000"/>
        </w:rPr>
        <w:t>Рассмотрев кадастровые материалы</w:t>
      </w:r>
      <w:r w:rsidR="00A14C5B" w:rsidRPr="00DB192F">
        <w:rPr>
          <w:b w:val="0"/>
          <w:color w:val="000000"/>
        </w:rPr>
        <w:t xml:space="preserve"> </w:t>
      </w:r>
      <w:r w:rsidR="00CF3585" w:rsidRPr="00DB192F">
        <w:rPr>
          <w:b w:val="0"/>
        </w:rPr>
        <w:t>с целью первичной регистрации земельных участков публичной собственности</w:t>
      </w:r>
      <w:r w:rsidRPr="00DB192F">
        <w:rPr>
          <w:b w:val="0"/>
          <w:color w:val="000000"/>
        </w:rPr>
        <w:t xml:space="preserve">, представленные </w:t>
      </w:r>
      <w:proofErr w:type="spellStart"/>
      <w:r w:rsidRPr="00A46521">
        <w:rPr>
          <w:b w:val="0"/>
          <w:color w:val="000000"/>
          <w:lang w:val="en-US"/>
        </w:rPr>
        <w:t>Agen</w:t>
      </w:r>
      <w:proofErr w:type="spellEnd"/>
      <w:r w:rsidRPr="00A46521">
        <w:rPr>
          <w:b w:val="0"/>
          <w:color w:val="000000"/>
        </w:rPr>
        <w:t>ţ</w:t>
      </w:r>
      <w:proofErr w:type="spellStart"/>
      <w:r w:rsidRPr="00A46521">
        <w:rPr>
          <w:b w:val="0"/>
          <w:color w:val="000000"/>
          <w:lang w:val="en-US"/>
        </w:rPr>
        <w:t>ia</w:t>
      </w:r>
      <w:proofErr w:type="spellEnd"/>
      <w:r w:rsidRPr="00A46521">
        <w:rPr>
          <w:b w:val="0"/>
          <w:color w:val="000000"/>
        </w:rPr>
        <w:t xml:space="preserve"> </w:t>
      </w:r>
      <w:proofErr w:type="spellStart"/>
      <w:r w:rsidRPr="00A46521">
        <w:rPr>
          <w:b w:val="0"/>
          <w:color w:val="000000"/>
          <w:lang w:val="en-US"/>
        </w:rPr>
        <w:t>Geodezia</w:t>
      </w:r>
      <w:proofErr w:type="spellEnd"/>
      <w:r w:rsidRPr="00A46521">
        <w:rPr>
          <w:b w:val="0"/>
          <w:color w:val="000000"/>
        </w:rPr>
        <w:t xml:space="preserve">, </w:t>
      </w:r>
      <w:proofErr w:type="spellStart"/>
      <w:r w:rsidRPr="00A46521">
        <w:rPr>
          <w:b w:val="0"/>
          <w:color w:val="000000"/>
          <w:lang w:val="en-US"/>
        </w:rPr>
        <w:t>Cartografie</w:t>
      </w:r>
      <w:proofErr w:type="spellEnd"/>
      <w:r w:rsidRPr="00A46521">
        <w:rPr>
          <w:b w:val="0"/>
          <w:color w:val="000000"/>
        </w:rPr>
        <w:t xml:space="preserve"> ş</w:t>
      </w:r>
      <w:r w:rsidRPr="00A46521">
        <w:rPr>
          <w:b w:val="0"/>
          <w:color w:val="000000"/>
          <w:lang w:val="en-US"/>
        </w:rPr>
        <w:t>i</w:t>
      </w:r>
      <w:r w:rsidRPr="00A46521">
        <w:rPr>
          <w:b w:val="0"/>
          <w:color w:val="000000"/>
        </w:rPr>
        <w:t xml:space="preserve"> </w:t>
      </w:r>
      <w:proofErr w:type="spellStart"/>
      <w:r w:rsidRPr="00A46521">
        <w:rPr>
          <w:b w:val="0"/>
          <w:color w:val="000000"/>
          <w:lang w:val="en-US"/>
        </w:rPr>
        <w:t>Cadastru</w:t>
      </w:r>
      <w:proofErr w:type="spellEnd"/>
      <w:r w:rsidR="00A14C5B" w:rsidRPr="00A46521">
        <w:rPr>
          <w:b w:val="0"/>
          <w:color w:val="000000"/>
        </w:rPr>
        <w:t>,</w:t>
      </w:r>
      <w:r w:rsidRPr="00A46521">
        <w:rPr>
          <w:b w:val="0"/>
          <w:color w:val="000000"/>
        </w:rPr>
        <w:t xml:space="preserve"> </w:t>
      </w:r>
      <w:proofErr w:type="spellStart"/>
      <w:r w:rsidR="00BE5184" w:rsidRPr="00A46521">
        <w:rPr>
          <w:b w:val="0"/>
          <w:color w:val="000000"/>
          <w:lang w:val="en-US"/>
        </w:rPr>
        <w:t>serviciul</w:t>
      </w:r>
      <w:proofErr w:type="spellEnd"/>
      <w:r w:rsidR="00BE5184" w:rsidRPr="00A46521">
        <w:rPr>
          <w:b w:val="0"/>
          <w:color w:val="000000"/>
        </w:rPr>
        <w:t xml:space="preserve"> </w:t>
      </w:r>
      <w:r w:rsidR="00BE5184" w:rsidRPr="00A46521">
        <w:rPr>
          <w:b w:val="0"/>
          <w:color w:val="000000"/>
          <w:lang w:val="en-US"/>
        </w:rPr>
        <w:t>Cadastral</w:t>
      </w:r>
      <w:r w:rsidR="00BE5184" w:rsidRPr="00A46521">
        <w:rPr>
          <w:b w:val="0"/>
          <w:color w:val="000000"/>
        </w:rPr>
        <w:t xml:space="preserve"> </w:t>
      </w:r>
      <w:proofErr w:type="spellStart"/>
      <w:r w:rsidR="00BE5184" w:rsidRPr="00A46521">
        <w:rPr>
          <w:b w:val="0"/>
          <w:color w:val="000000"/>
          <w:lang w:val="en-US"/>
        </w:rPr>
        <w:t>Teritorial</w:t>
      </w:r>
      <w:proofErr w:type="spellEnd"/>
      <w:r w:rsidR="00BE5184" w:rsidRPr="00A46521">
        <w:rPr>
          <w:b w:val="0"/>
          <w:color w:val="000000"/>
        </w:rPr>
        <w:t xml:space="preserve"> </w:t>
      </w:r>
      <w:proofErr w:type="spellStart"/>
      <w:r w:rsidR="00BE5184" w:rsidRPr="00A46521">
        <w:rPr>
          <w:b w:val="0"/>
          <w:color w:val="000000"/>
          <w:lang w:val="en-US"/>
        </w:rPr>
        <w:t>Ceadir</w:t>
      </w:r>
      <w:proofErr w:type="spellEnd"/>
      <w:r w:rsidR="00BE5184" w:rsidRPr="00A46521">
        <w:rPr>
          <w:b w:val="0"/>
          <w:color w:val="000000"/>
        </w:rPr>
        <w:t>-</w:t>
      </w:r>
      <w:proofErr w:type="spellStart"/>
      <w:r w:rsidR="00BE5184" w:rsidRPr="00A46521">
        <w:rPr>
          <w:b w:val="0"/>
          <w:color w:val="000000"/>
          <w:lang w:val="en-US"/>
        </w:rPr>
        <w:t>Lunga</w:t>
      </w:r>
      <w:proofErr w:type="spellEnd"/>
      <w:r w:rsidRPr="00DB192F">
        <w:rPr>
          <w:b w:val="0"/>
          <w:color w:val="000000"/>
        </w:rPr>
        <w:t xml:space="preserve">, </w:t>
      </w:r>
      <w:r w:rsidR="006C18DB">
        <w:rPr>
          <w:b w:val="0"/>
          <w:color w:val="000000"/>
        </w:rPr>
        <w:t xml:space="preserve">и </w:t>
      </w:r>
      <w:proofErr w:type="spellStart"/>
      <w:r w:rsidR="006C18DB">
        <w:rPr>
          <w:b w:val="0"/>
          <w:color w:val="000000"/>
          <w:lang w:val="en-US"/>
        </w:rPr>
        <w:t>SRL</w:t>
      </w:r>
      <w:proofErr w:type="spellEnd"/>
      <w:r w:rsidR="006C18DB" w:rsidRPr="006C18DB">
        <w:rPr>
          <w:b w:val="0"/>
          <w:color w:val="000000"/>
        </w:rPr>
        <w:t xml:space="preserve"> “</w:t>
      </w:r>
      <w:r w:rsidR="006C18DB">
        <w:rPr>
          <w:b w:val="0"/>
          <w:color w:val="000000"/>
          <w:lang w:val="en-US"/>
        </w:rPr>
        <w:t>TN</w:t>
      </w:r>
      <w:r w:rsidR="006C18DB" w:rsidRPr="006C18DB">
        <w:rPr>
          <w:b w:val="0"/>
          <w:color w:val="000000"/>
        </w:rPr>
        <w:t xml:space="preserve"> </w:t>
      </w:r>
      <w:r w:rsidR="006C18DB">
        <w:rPr>
          <w:b w:val="0"/>
          <w:color w:val="000000"/>
          <w:lang w:val="en-US"/>
        </w:rPr>
        <w:t>Trading</w:t>
      </w:r>
      <w:r w:rsidR="006C18DB" w:rsidRPr="006C18DB">
        <w:rPr>
          <w:b w:val="0"/>
          <w:color w:val="000000"/>
        </w:rPr>
        <w:t xml:space="preserve"> </w:t>
      </w:r>
      <w:r w:rsidR="006C18DB">
        <w:rPr>
          <w:b w:val="0"/>
          <w:color w:val="000000"/>
          <w:lang w:val="en-US"/>
        </w:rPr>
        <w:t>Prim</w:t>
      </w:r>
      <w:r w:rsidR="006C18DB" w:rsidRPr="006C18DB">
        <w:rPr>
          <w:b w:val="0"/>
          <w:color w:val="000000"/>
        </w:rPr>
        <w:t>”</w:t>
      </w:r>
      <w:r w:rsidR="00182146">
        <w:rPr>
          <w:b w:val="0"/>
          <w:color w:val="000000"/>
        </w:rPr>
        <w:t>,</w:t>
      </w:r>
      <w:r w:rsidR="006C18DB" w:rsidRPr="006C18DB">
        <w:rPr>
          <w:b w:val="0"/>
          <w:color w:val="000000"/>
        </w:rPr>
        <w:t xml:space="preserve"> </w:t>
      </w:r>
      <w:r w:rsidRPr="00DB192F">
        <w:rPr>
          <w:b w:val="0"/>
          <w:color w:val="000000"/>
        </w:rPr>
        <w:t xml:space="preserve">на основании </w:t>
      </w:r>
      <w:r w:rsidR="00CF3585" w:rsidRPr="00DB192F">
        <w:rPr>
          <w:b w:val="0"/>
        </w:rPr>
        <w:t>ч.(9</w:t>
      </w:r>
      <w:r w:rsidR="00CF3585" w:rsidRPr="00DB192F">
        <w:rPr>
          <w:b w:val="0"/>
          <w:vertAlign w:val="superscript"/>
        </w:rPr>
        <w:t>1</w:t>
      </w:r>
      <w:r w:rsidR="00CF3585" w:rsidRPr="00DB192F">
        <w:rPr>
          <w:b w:val="0"/>
        </w:rPr>
        <w:t>) ст. 21</w:t>
      </w:r>
      <w:r w:rsidRPr="00DB192F">
        <w:rPr>
          <w:b w:val="0"/>
        </w:rPr>
        <w:t xml:space="preserve"> </w:t>
      </w:r>
      <w:r w:rsidRPr="00DB192F">
        <w:rPr>
          <w:b w:val="0"/>
          <w:color w:val="000000"/>
        </w:rPr>
        <w:t xml:space="preserve">Закона РМ № 29 от 05.04.2018г. «О разграничении земель публичной собственности», </w:t>
      </w:r>
      <w:r w:rsidR="00990B13" w:rsidRPr="00DB192F">
        <w:rPr>
          <w:b w:val="0"/>
          <w:color w:val="000000"/>
        </w:rPr>
        <w:t>ч.(1) ст. 15</w:t>
      </w:r>
      <w:r w:rsidR="00990B13" w:rsidRPr="00DB192F">
        <w:rPr>
          <w:b w:val="0"/>
          <w:color w:val="000000"/>
          <w:vertAlign w:val="superscript"/>
        </w:rPr>
        <w:t>2</w:t>
      </w:r>
      <w:r w:rsidR="00990B13" w:rsidRPr="00DB192F">
        <w:rPr>
          <w:b w:val="0"/>
          <w:color w:val="000000"/>
        </w:rPr>
        <w:t xml:space="preserve"> Закона РМ № </w:t>
      </w:r>
      <w:r w:rsidR="00990B13" w:rsidRPr="00DB192F">
        <w:rPr>
          <w:b w:val="0"/>
        </w:rPr>
        <w:t>1543-XIII  от  25.02.1998</w:t>
      </w:r>
      <w:r w:rsidR="00DB192F" w:rsidRPr="00DB192F">
        <w:rPr>
          <w:b w:val="0"/>
        </w:rPr>
        <w:t xml:space="preserve"> г. «О кадастре недвижимого имущества»</w:t>
      </w:r>
      <w:r w:rsidRPr="00DB192F">
        <w:rPr>
          <w:b w:val="0"/>
          <w:color w:val="000000"/>
        </w:rPr>
        <w:t xml:space="preserve">, </w:t>
      </w:r>
      <w:r w:rsidR="00DB192F">
        <w:rPr>
          <w:rFonts w:eastAsia="Times New Roman"/>
          <w:b w:val="0"/>
        </w:rPr>
        <w:t>Инструкци</w:t>
      </w:r>
      <w:r w:rsidR="00E251F2">
        <w:rPr>
          <w:rFonts w:eastAsia="Times New Roman"/>
          <w:b w:val="0"/>
        </w:rPr>
        <w:t>и</w:t>
      </w:r>
      <w:r w:rsidR="00DB192F" w:rsidRPr="00DB192F">
        <w:rPr>
          <w:rFonts w:eastAsia="Times New Roman"/>
          <w:b w:val="0"/>
        </w:rPr>
        <w:t xml:space="preserve"> по</w:t>
      </w:r>
      <w:proofErr w:type="gramEnd"/>
      <w:r w:rsidR="00DB192F" w:rsidRPr="00DB192F">
        <w:rPr>
          <w:rFonts w:eastAsia="Times New Roman"/>
          <w:b w:val="0"/>
        </w:rPr>
        <w:t xml:space="preserve"> выполнению </w:t>
      </w:r>
      <w:r w:rsidR="00DB192F" w:rsidRPr="00DB192F">
        <w:rPr>
          <w:b w:val="0"/>
        </w:rPr>
        <w:t>кадастровых работ на уровне земли</w:t>
      </w:r>
      <w:r w:rsidR="00E251F2">
        <w:rPr>
          <w:b w:val="0"/>
        </w:rPr>
        <w:t>,</w:t>
      </w:r>
      <w:r w:rsidR="00DB192F" w:rsidRPr="00DB192F">
        <w:rPr>
          <w:b w:val="0"/>
        </w:rPr>
        <w:t xml:space="preserve"> </w:t>
      </w:r>
      <w:r w:rsidR="00E251F2">
        <w:rPr>
          <w:b w:val="0"/>
        </w:rPr>
        <w:t>утвержденно</w:t>
      </w:r>
      <w:r w:rsidR="00DB192F">
        <w:rPr>
          <w:b w:val="0"/>
        </w:rPr>
        <w:t xml:space="preserve">й Приказом </w:t>
      </w:r>
      <w:r w:rsidR="00E251F2">
        <w:rPr>
          <w:b w:val="0"/>
          <w:color w:val="000000"/>
        </w:rPr>
        <w:t>Агентства</w:t>
      </w:r>
      <w:r w:rsidR="00DB192F">
        <w:rPr>
          <w:b w:val="0"/>
          <w:color w:val="000000"/>
        </w:rPr>
        <w:t xml:space="preserve"> Земельных отношений и Кадастра</w:t>
      </w:r>
      <w:r w:rsidR="00DB192F" w:rsidRPr="00DB192F">
        <w:rPr>
          <w:b w:val="0"/>
          <w:color w:val="000000"/>
        </w:rPr>
        <w:t xml:space="preserve"> </w:t>
      </w:r>
      <w:r w:rsidR="00E251F2">
        <w:rPr>
          <w:b w:val="0"/>
        </w:rPr>
        <w:t>№</w:t>
      </w:r>
      <w:r w:rsidR="00DB192F" w:rsidRPr="00DB192F">
        <w:rPr>
          <w:b w:val="0"/>
        </w:rPr>
        <w:t>70  от  04.08.2017</w:t>
      </w:r>
      <w:r w:rsidR="00D857E0" w:rsidRPr="00BC7CF2">
        <w:rPr>
          <w:b w:val="0"/>
        </w:rPr>
        <w:t xml:space="preserve"> </w:t>
      </w:r>
      <w:r w:rsidR="00DB192F" w:rsidRPr="00DB192F">
        <w:rPr>
          <w:b w:val="0"/>
        </w:rPr>
        <w:t>г.</w:t>
      </w:r>
      <w:r w:rsidR="00DB192F">
        <w:rPr>
          <w:b w:val="0"/>
          <w:color w:val="000000"/>
        </w:rPr>
        <w:t xml:space="preserve"> «</w:t>
      </w:r>
      <w:r w:rsidR="00DB192F">
        <w:rPr>
          <w:rFonts w:eastAsia="Times New Roman"/>
          <w:b w:val="0"/>
        </w:rPr>
        <w:t>О</w:t>
      </w:r>
      <w:r w:rsidR="00DB192F" w:rsidRPr="00DB192F">
        <w:rPr>
          <w:rFonts w:eastAsia="Times New Roman"/>
          <w:b w:val="0"/>
        </w:rPr>
        <w:t>б утверждении Инструкции по выполнению</w:t>
      </w:r>
      <w:r w:rsidR="00DB192F">
        <w:rPr>
          <w:rFonts w:eastAsia="Times New Roman"/>
        </w:rPr>
        <w:t xml:space="preserve"> </w:t>
      </w:r>
      <w:r w:rsidR="00DB192F" w:rsidRPr="00DB192F">
        <w:rPr>
          <w:rFonts w:eastAsia="Times New Roman"/>
          <w:b w:val="0"/>
          <w:bCs w:val="0"/>
        </w:rPr>
        <w:t>кадастровых работ на уровне земли</w:t>
      </w:r>
      <w:r w:rsidR="00DB192F">
        <w:rPr>
          <w:rFonts w:eastAsia="Times New Roman"/>
          <w:b w:val="0"/>
          <w:bCs w:val="0"/>
        </w:rPr>
        <w:t>»</w:t>
      </w:r>
      <w:r w:rsidRPr="00DB192F">
        <w:rPr>
          <w:b w:val="0"/>
        </w:rPr>
        <w:t xml:space="preserve">, </w:t>
      </w:r>
      <w:r w:rsidR="002B2029" w:rsidRPr="009E39EA">
        <w:rPr>
          <w:b w:val="0"/>
        </w:rPr>
        <w:t>Приказ</w:t>
      </w:r>
      <w:r w:rsidR="00E251F2">
        <w:rPr>
          <w:b w:val="0"/>
        </w:rPr>
        <w:t>а</w:t>
      </w:r>
      <w:r w:rsidR="002B2029" w:rsidRPr="009E39EA">
        <w:rPr>
          <w:b w:val="0"/>
        </w:rPr>
        <w:t xml:space="preserve"> </w:t>
      </w:r>
      <w:r w:rsidR="002B2029" w:rsidRPr="009E39EA">
        <w:rPr>
          <w:b w:val="0"/>
          <w:bCs w:val="0"/>
        </w:rPr>
        <w:t>Агентства земельных отношений и кадастра</w:t>
      </w:r>
      <w:r w:rsidR="002B2029" w:rsidRPr="009E39EA">
        <w:rPr>
          <w:b w:val="0"/>
        </w:rPr>
        <w:t xml:space="preserve"> № 17  от  19.05.2021г. «Об утверждении классификатора земельных участков по категории назначения и пользования»</w:t>
      </w:r>
      <w:r w:rsidR="002B2029">
        <w:rPr>
          <w:b w:val="0"/>
        </w:rPr>
        <w:t xml:space="preserve">, </w:t>
      </w:r>
      <w:r w:rsidRPr="00DB192F">
        <w:rPr>
          <w:b w:val="0"/>
          <w:color w:val="000000"/>
        </w:rPr>
        <w:t xml:space="preserve">согласно </w:t>
      </w:r>
      <w:r w:rsidRPr="00DB192F">
        <w:rPr>
          <w:b w:val="0"/>
        </w:rPr>
        <w:t xml:space="preserve">ч.(2) ст.3, </w:t>
      </w:r>
      <w:r w:rsidRPr="00DB192F">
        <w:rPr>
          <w:b w:val="0"/>
          <w:color w:val="000000"/>
        </w:rPr>
        <w:t>п.</w:t>
      </w:r>
      <w:r w:rsidRPr="00DB192F">
        <w:rPr>
          <w:b w:val="0"/>
          <w:color w:val="000000"/>
          <w:lang w:val="en-US"/>
        </w:rPr>
        <w:t>b</w:t>
      </w:r>
      <w:r w:rsidRPr="00DB192F">
        <w:rPr>
          <w:b w:val="0"/>
          <w:color w:val="000000"/>
        </w:rPr>
        <w:t>) ч.</w:t>
      </w:r>
      <w:r w:rsidR="00E251F2">
        <w:rPr>
          <w:b w:val="0"/>
          <w:color w:val="000000"/>
        </w:rPr>
        <w:t>(</w:t>
      </w:r>
      <w:r w:rsidRPr="00DB192F">
        <w:rPr>
          <w:b w:val="0"/>
          <w:color w:val="000000"/>
        </w:rPr>
        <w:t>2</w:t>
      </w:r>
      <w:r w:rsidR="00E251F2">
        <w:rPr>
          <w:b w:val="0"/>
          <w:color w:val="000000"/>
        </w:rPr>
        <w:t>)</w:t>
      </w:r>
      <w:r w:rsidRPr="00DB192F">
        <w:rPr>
          <w:b w:val="0"/>
          <w:color w:val="000000"/>
        </w:rPr>
        <w:t xml:space="preserve"> </w:t>
      </w:r>
      <w:proofErr w:type="gramStart"/>
      <w:r w:rsidRPr="00DB192F">
        <w:rPr>
          <w:b w:val="0"/>
          <w:color w:val="000000"/>
          <w:lang w:val="en-US"/>
        </w:rPr>
        <w:t>c</w:t>
      </w:r>
      <w:proofErr w:type="gramEnd"/>
      <w:r w:rsidRPr="00DB192F">
        <w:rPr>
          <w:b w:val="0"/>
          <w:color w:val="000000"/>
        </w:rPr>
        <w:t>т.14, ч.(2) и (3) ст.77 Закона</w:t>
      </w:r>
      <w:r w:rsidR="00E251F2">
        <w:rPr>
          <w:b w:val="0"/>
          <w:color w:val="000000"/>
        </w:rPr>
        <w:t xml:space="preserve"> РМ</w:t>
      </w:r>
      <w:r w:rsidRPr="00DB192F">
        <w:rPr>
          <w:b w:val="0"/>
          <w:color w:val="000000"/>
        </w:rPr>
        <w:t xml:space="preserve"> №436-XVI от 08.12.2006 г. “</w:t>
      </w:r>
      <w:r w:rsidRPr="00DB192F">
        <w:rPr>
          <w:b w:val="0"/>
          <w:color w:val="000000"/>
          <w:lang w:val="en-US"/>
        </w:rPr>
        <w:t>O</w:t>
      </w:r>
      <w:r w:rsidRPr="00DB192F">
        <w:rPr>
          <w:b w:val="0"/>
          <w:color w:val="000000"/>
        </w:rPr>
        <w:t xml:space="preserve"> местном публичном управлении”</w:t>
      </w:r>
      <w:r w:rsidR="00E251F2">
        <w:rPr>
          <w:b w:val="0"/>
          <w:color w:val="000000"/>
        </w:rPr>
        <w:t>,</w:t>
      </w:r>
    </w:p>
    <w:p w:rsidR="00DB192F" w:rsidRPr="00182146" w:rsidRDefault="00DB192F" w:rsidP="00DB192F">
      <w:pPr>
        <w:pStyle w:val="tt"/>
        <w:ind w:firstLine="708"/>
        <w:jc w:val="both"/>
        <w:rPr>
          <w:rFonts w:eastAsia="Times New Roman"/>
          <w:sz w:val="16"/>
          <w:szCs w:val="16"/>
        </w:rPr>
      </w:pPr>
    </w:p>
    <w:p w:rsidR="00103446" w:rsidRPr="00FF753A" w:rsidRDefault="00103446" w:rsidP="00FF753A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FF753A">
        <w:t>Чадыр-Лунгский Муниципальный Совет</w:t>
      </w:r>
    </w:p>
    <w:p w:rsidR="004523FA" w:rsidRDefault="00103446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F753A">
        <w:rPr>
          <w:b/>
          <w:bCs/>
        </w:rPr>
        <w:t>РЕШИЛ:</w:t>
      </w:r>
    </w:p>
    <w:p w:rsidR="00045DC8" w:rsidRPr="00E251F2" w:rsidRDefault="00045DC8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16"/>
          <w:szCs w:val="16"/>
        </w:rPr>
      </w:pPr>
    </w:p>
    <w:p w:rsidR="0013299A" w:rsidRPr="0013299A" w:rsidRDefault="00103446" w:rsidP="0013299A">
      <w:pPr>
        <w:pStyle w:val="a5"/>
        <w:widowControl w:val="0"/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</w:rPr>
      </w:pPr>
      <w:r w:rsidRPr="0013299A">
        <w:rPr>
          <w:rFonts w:ascii="Times New Roman CYR" w:hAnsi="Times New Roman CYR" w:cs="Times New Roman CYR"/>
          <w:bCs/>
        </w:rPr>
        <w:t xml:space="preserve">Утвердить </w:t>
      </w:r>
      <w:r w:rsidR="002B2029" w:rsidRPr="0013299A">
        <w:rPr>
          <w:color w:val="000000"/>
        </w:rPr>
        <w:t xml:space="preserve">кадастровые материалы </w:t>
      </w:r>
      <w:r w:rsidR="002B2029" w:rsidRPr="002B2029">
        <w:t>с целью первичной регистрации земельных участков публичной собственности</w:t>
      </w:r>
      <w:r w:rsidRPr="0013299A">
        <w:rPr>
          <w:rFonts w:ascii="Times New Roman CYR" w:hAnsi="Times New Roman CYR" w:cs="Times New Roman CYR"/>
          <w:bCs/>
        </w:rPr>
        <w:t>, расположенн</w:t>
      </w:r>
      <w:r w:rsidR="00F517A0" w:rsidRPr="0013299A">
        <w:rPr>
          <w:rFonts w:ascii="Times New Roman CYR" w:hAnsi="Times New Roman CYR" w:cs="Times New Roman CYR"/>
          <w:bCs/>
        </w:rPr>
        <w:t>ых</w:t>
      </w:r>
      <w:r w:rsidRPr="0013299A">
        <w:rPr>
          <w:rFonts w:ascii="Times New Roman CYR" w:hAnsi="Times New Roman CYR" w:cs="Times New Roman CYR"/>
          <w:bCs/>
        </w:rPr>
        <w:t xml:space="preserve"> в </w:t>
      </w:r>
      <w:proofErr w:type="spellStart"/>
      <w:r w:rsidRPr="0013299A">
        <w:rPr>
          <w:rFonts w:ascii="Times New Roman CYR" w:hAnsi="Times New Roman CYR" w:cs="Times New Roman CYR"/>
          <w:bCs/>
        </w:rPr>
        <w:t>м</w:t>
      </w:r>
      <w:r w:rsidR="004523FA" w:rsidRPr="0013299A">
        <w:rPr>
          <w:rFonts w:ascii="Times New Roman CYR" w:hAnsi="Times New Roman CYR" w:cs="Times New Roman CYR"/>
          <w:bCs/>
        </w:rPr>
        <w:t>ун</w:t>
      </w:r>
      <w:proofErr w:type="gramStart"/>
      <w:r w:rsidRPr="0013299A">
        <w:rPr>
          <w:rFonts w:ascii="Times New Roman CYR" w:hAnsi="Times New Roman CYR" w:cs="Times New Roman CYR"/>
          <w:bCs/>
        </w:rPr>
        <w:t>.Ч</w:t>
      </w:r>
      <w:proofErr w:type="gramEnd"/>
      <w:r w:rsidRPr="0013299A">
        <w:rPr>
          <w:rFonts w:ascii="Times New Roman CYR" w:hAnsi="Times New Roman CYR" w:cs="Times New Roman CYR"/>
          <w:bCs/>
        </w:rPr>
        <w:t>адыр-Лунга</w:t>
      </w:r>
      <w:proofErr w:type="spellEnd"/>
      <w:r w:rsidR="00F517A0" w:rsidRPr="0013299A">
        <w:rPr>
          <w:rFonts w:ascii="Times New Roman CYR" w:hAnsi="Times New Roman CYR" w:cs="Times New Roman CYR"/>
          <w:bCs/>
        </w:rPr>
        <w:t>:</w:t>
      </w:r>
      <w:bookmarkStart w:id="3" w:name="OLE_LINK9"/>
    </w:p>
    <w:p w:rsidR="0013299A" w:rsidRDefault="0013299A" w:rsidP="0013299A">
      <w:pPr>
        <w:pStyle w:val="a5"/>
        <w:widowControl w:val="0"/>
        <w:numPr>
          <w:ilvl w:val="1"/>
          <w:numId w:val="44"/>
        </w:num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</w:t>
      </w:r>
      <w:r w:rsidRPr="00D50356">
        <w:rPr>
          <w:rFonts w:ascii="Times New Roman CYR" w:hAnsi="Times New Roman CYR" w:cs="Times New Roman CYR"/>
        </w:rPr>
        <w:t xml:space="preserve">о </w:t>
      </w:r>
      <w:proofErr w:type="spellStart"/>
      <w:r w:rsidRPr="00D50356">
        <w:rPr>
          <w:rFonts w:ascii="Times New Roman CYR" w:hAnsi="Times New Roman CYR" w:cs="Times New Roman CYR"/>
        </w:rPr>
        <w:t>ул</w:t>
      </w:r>
      <w:proofErr w:type="gramStart"/>
      <w:r w:rsidRPr="00D50356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Ч</w:t>
      </w:r>
      <w:proofErr w:type="gramEnd"/>
      <w:r>
        <w:rPr>
          <w:rFonts w:ascii="Times New Roman CYR" w:hAnsi="Times New Roman CYR" w:cs="Times New Roman CYR"/>
        </w:rPr>
        <w:t>калова</w:t>
      </w:r>
      <w:proofErr w:type="spellEnd"/>
      <w:r w:rsidRPr="00D50356">
        <w:rPr>
          <w:rFonts w:ascii="Times New Roman CYR" w:hAnsi="Times New Roman CYR" w:cs="Times New Roman CYR"/>
        </w:rPr>
        <w:t xml:space="preserve">,  площадью </w:t>
      </w:r>
      <w:r>
        <w:rPr>
          <w:rFonts w:ascii="Times New Roman CYR" w:hAnsi="Times New Roman CYR" w:cs="Times New Roman CYR"/>
        </w:rPr>
        <w:t>0,0039</w:t>
      </w:r>
      <w:r w:rsidRPr="00D50356">
        <w:rPr>
          <w:rFonts w:ascii="Times New Roman CYR" w:hAnsi="Times New Roman CYR" w:cs="Times New Roman CYR"/>
        </w:rPr>
        <w:t xml:space="preserve"> га, кадастровый номер </w:t>
      </w:r>
      <w:r>
        <w:rPr>
          <w:rFonts w:ascii="Times New Roman CYR" w:hAnsi="Times New Roman CYR" w:cs="Times New Roman CYR"/>
        </w:rPr>
        <w:t>9602217.271</w:t>
      </w:r>
      <w:r w:rsidRPr="00D50356">
        <w:rPr>
          <w:rFonts w:ascii="Times New Roman CYR" w:hAnsi="Times New Roman CYR" w:cs="Times New Roman CYR"/>
        </w:rPr>
        <w:t xml:space="preserve">, </w:t>
      </w:r>
      <w:r w:rsidRPr="00295691">
        <w:t xml:space="preserve">категория земельного участка </w:t>
      </w:r>
      <w:r w:rsidRPr="00295691">
        <w:rPr>
          <w:lang w:val="en-US"/>
        </w:rPr>
        <w:t>II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 w:rsidRPr="00295691">
        <w:rPr>
          <w:i/>
          <w:u w:val="single"/>
        </w:rPr>
        <w:t>erenuri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din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intravilanul</w:t>
      </w:r>
      <w:proofErr w:type="spellEnd"/>
      <w:r w:rsidRPr="00295691">
        <w:rPr>
          <w:i/>
          <w:u w:val="single"/>
        </w:rPr>
        <w:t xml:space="preserve"> </w:t>
      </w:r>
      <w:proofErr w:type="spellStart"/>
      <w:r w:rsidRPr="00295691">
        <w:rPr>
          <w:i/>
          <w:u w:val="single"/>
        </w:rPr>
        <w:t>localităţilor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 </w:t>
      </w:r>
      <w:r w:rsidRPr="006C18DB">
        <w:t xml:space="preserve">- </w:t>
      </w:r>
      <w:proofErr w:type="spellStart"/>
      <w:r w:rsidRPr="00055D0F">
        <w:rPr>
          <w:bCs/>
          <w:u w:val="single"/>
        </w:rPr>
        <w:t>pentru</w:t>
      </w:r>
      <w:proofErr w:type="spellEnd"/>
      <w:r w:rsidRPr="00055D0F">
        <w:rPr>
          <w:bCs/>
          <w:u w:val="single"/>
        </w:rPr>
        <w:t xml:space="preserve"> </w:t>
      </w:r>
      <w:proofErr w:type="spellStart"/>
      <w:r w:rsidRPr="00055D0F">
        <w:rPr>
          <w:bCs/>
          <w:u w:val="single"/>
        </w:rPr>
        <w:t>amplasarea</w:t>
      </w:r>
      <w:proofErr w:type="spellEnd"/>
      <w:r w:rsidRPr="00055D0F">
        <w:rPr>
          <w:bCs/>
          <w:u w:val="single"/>
        </w:rPr>
        <w:t xml:space="preserve"> </w:t>
      </w:r>
      <w:proofErr w:type="spellStart"/>
      <w:r w:rsidRPr="00055D0F">
        <w:rPr>
          <w:bCs/>
          <w:u w:val="single"/>
        </w:rPr>
        <w:t>garajelor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proofErr w:type="spellStart"/>
      <w:r>
        <w:rPr>
          <w:i/>
          <w:u w:val="single"/>
          <w:lang w:val="en-US"/>
        </w:rPr>
        <w:t>privat</w:t>
      </w:r>
      <w:proofErr w:type="spellEnd"/>
      <w:r>
        <w:rPr>
          <w:rFonts w:ascii="Times New Roman CYR" w:hAnsi="Times New Roman CYR" w:cs="Times New Roman CYR"/>
        </w:rPr>
        <w:t>.</w:t>
      </w:r>
    </w:p>
    <w:p w:rsidR="0013299A" w:rsidRPr="0013299A" w:rsidRDefault="00594332" w:rsidP="0013299A">
      <w:pPr>
        <w:pStyle w:val="a5"/>
        <w:widowControl w:val="0"/>
        <w:numPr>
          <w:ilvl w:val="1"/>
          <w:numId w:val="44"/>
        </w:num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за пределами мун. Чадыр-Лунга, площадью 2,9752 га, кадастровый номер 9602121.091, </w:t>
      </w:r>
      <w:r w:rsidRPr="00295691">
        <w:t xml:space="preserve">категория земельного участка </w:t>
      </w:r>
      <w:r>
        <w:rPr>
          <w:lang w:val="en-US"/>
        </w:rPr>
        <w:t>I</w:t>
      </w:r>
      <w:r w:rsidRPr="00295691">
        <w:t xml:space="preserve"> - </w:t>
      </w:r>
      <w:r>
        <w:rPr>
          <w:i/>
          <w:u w:val="single"/>
          <w:lang w:val="en-US"/>
        </w:rPr>
        <w:t>t</w:t>
      </w:r>
      <w:proofErr w:type="spellStart"/>
      <w:r>
        <w:rPr>
          <w:i/>
          <w:u w:val="single"/>
        </w:rPr>
        <w:t>eren</w:t>
      </w:r>
      <w:proofErr w:type="spellEnd"/>
      <w:r w:rsidRPr="00295691">
        <w:rPr>
          <w:i/>
          <w:u w:val="single"/>
        </w:rPr>
        <w:t xml:space="preserve"> </w:t>
      </w:r>
      <w:proofErr w:type="spellStart"/>
      <w:r>
        <w:rPr>
          <w:i/>
          <w:u w:val="single"/>
          <w:lang w:val="en-US"/>
        </w:rPr>
        <w:t>agricol</w:t>
      </w:r>
      <w:proofErr w:type="spellEnd"/>
      <w:r w:rsidRPr="00295691">
        <w:rPr>
          <w:i/>
          <w:u w:val="single"/>
        </w:rPr>
        <w:t xml:space="preserve">, </w:t>
      </w:r>
      <w:r w:rsidRPr="00295691">
        <w:t xml:space="preserve"> порядок пользования </w:t>
      </w:r>
      <w:r w:rsidRPr="006C18DB">
        <w:t xml:space="preserve">- </w:t>
      </w:r>
      <w:r>
        <w:rPr>
          <w:i/>
          <w:u w:val="single"/>
          <w:lang w:val="en-US"/>
        </w:rPr>
        <w:t>p</w:t>
      </w:r>
      <w:proofErr w:type="spellStart"/>
      <w:r w:rsidRPr="008B0156">
        <w:rPr>
          <w:i/>
          <w:u w:val="single"/>
        </w:rPr>
        <w:t>ăş</w:t>
      </w:r>
      <w:r>
        <w:rPr>
          <w:i/>
          <w:u w:val="single"/>
          <w:lang w:val="en-US"/>
        </w:rPr>
        <w:t>uni</w:t>
      </w:r>
      <w:proofErr w:type="spellEnd"/>
      <w:r w:rsidRPr="00295691">
        <w:rPr>
          <w:i/>
          <w:u w:val="single"/>
        </w:rPr>
        <w:t xml:space="preserve">, </w:t>
      </w:r>
      <w:r w:rsidRPr="00E0619F">
        <w:rPr>
          <w:u w:val="single"/>
        </w:rPr>
        <w:t>сфера</w:t>
      </w:r>
      <w:r>
        <w:rPr>
          <w:i/>
          <w:u w:val="single"/>
        </w:rPr>
        <w:t xml:space="preserve"> – </w:t>
      </w:r>
      <w:r>
        <w:rPr>
          <w:i/>
          <w:u w:val="single"/>
          <w:lang w:val="en-US"/>
        </w:rPr>
        <w:t>public</w:t>
      </w:r>
      <w:r>
        <w:rPr>
          <w:rFonts w:ascii="Times New Roman CYR" w:hAnsi="Times New Roman CYR" w:cs="Times New Roman CYR"/>
        </w:rPr>
        <w:t>;</w:t>
      </w:r>
    </w:p>
    <w:p w:rsidR="00232376" w:rsidRDefault="00E95C66" w:rsidP="00C265D2">
      <w:pPr>
        <w:pStyle w:val="a5"/>
        <w:numPr>
          <w:ilvl w:val="0"/>
          <w:numId w:val="41"/>
        </w:numPr>
        <w:shd w:val="clear" w:color="auto" w:fill="FFFFFF"/>
        <w:spacing w:before="266"/>
        <w:ind w:left="567" w:right="29"/>
        <w:jc w:val="both"/>
        <w:rPr>
          <w:color w:val="000000"/>
        </w:rPr>
      </w:pPr>
      <w:r w:rsidRPr="00045DC8">
        <w:t>Уполномочить ответственны</w:t>
      </w:r>
      <w:r w:rsidR="00045DC8">
        <w:t xml:space="preserve">х лиц </w:t>
      </w:r>
      <w:proofErr w:type="spellStart"/>
      <w:r w:rsidR="00045DC8">
        <w:t>примэрии</w:t>
      </w:r>
      <w:proofErr w:type="spellEnd"/>
      <w:r w:rsidR="00045DC8">
        <w:t xml:space="preserve"> </w:t>
      </w:r>
      <w:proofErr w:type="spellStart"/>
      <w:r w:rsidR="00045DC8">
        <w:t>мун.Чадыр-Лунга</w:t>
      </w:r>
      <w:proofErr w:type="spellEnd"/>
      <w:r w:rsidR="00045DC8">
        <w:t xml:space="preserve"> п</w:t>
      </w:r>
      <w:r w:rsidRPr="00FF753A">
        <w:t>ровести регистрацию земельн</w:t>
      </w:r>
      <w:r w:rsidR="00182146">
        <w:t>ых</w:t>
      </w:r>
      <w:r w:rsidRPr="00FF753A">
        <w:t xml:space="preserve"> участк</w:t>
      </w:r>
      <w:r w:rsidR="00182146">
        <w:t>ов</w:t>
      </w:r>
      <w:r w:rsidRPr="00FF753A">
        <w:t>, указанн</w:t>
      </w:r>
      <w:r w:rsidR="00182146">
        <w:t>ых</w:t>
      </w:r>
      <w:r w:rsidRPr="00FF753A">
        <w:t xml:space="preserve"> в </w:t>
      </w:r>
      <w:proofErr w:type="spellStart"/>
      <w:r w:rsidR="00045DC8">
        <w:t>п</w:t>
      </w:r>
      <w:r w:rsidRPr="00FF753A">
        <w:t>.1</w:t>
      </w:r>
      <w:proofErr w:type="spellEnd"/>
      <w:r w:rsidRPr="00FF753A">
        <w:t xml:space="preserve"> настоящего решения, в </w:t>
      </w:r>
      <w:r w:rsidR="00232376">
        <w:rPr>
          <w:color w:val="000000"/>
          <w:lang w:val="en-US"/>
        </w:rPr>
        <w:t>IP</w:t>
      </w:r>
      <w:r w:rsidR="00232376" w:rsidRPr="00631F97">
        <w:rPr>
          <w:color w:val="000000"/>
        </w:rPr>
        <w:t xml:space="preserve"> «</w:t>
      </w:r>
      <w:proofErr w:type="spellStart"/>
      <w:r w:rsidR="00232376">
        <w:rPr>
          <w:color w:val="000000"/>
          <w:lang w:val="en-US"/>
        </w:rPr>
        <w:t>Cadastrul</w:t>
      </w:r>
      <w:proofErr w:type="spellEnd"/>
      <w:r w:rsidR="00232376" w:rsidRPr="00CA1CAC">
        <w:rPr>
          <w:color w:val="000000"/>
        </w:rPr>
        <w:t xml:space="preserve"> </w:t>
      </w:r>
      <w:proofErr w:type="spellStart"/>
      <w:r w:rsidR="00232376">
        <w:rPr>
          <w:color w:val="000000"/>
          <w:lang w:val="en-US"/>
        </w:rPr>
        <w:t>Bunurilor</w:t>
      </w:r>
      <w:proofErr w:type="spellEnd"/>
      <w:r w:rsidR="00232376" w:rsidRPr="00CA1CAC">
        <w:rPr>
          <w:color w:val="000000"/>
        </w:rPr>
        <w:t xml:space="preserve"> </w:t>
      </w:r>
      <w:proofErr w:type="spellStart"/>
      <w:r w:rsidR="00232376">
        <w:rPr>
          <w:color w:val="000000"/>
          <w:lang w:val="en-US"/>
        </w:rPr>
        <w:t>Imobile</w:t>
      </w:r>
      <w:proofErr w:type="spellEnd"/>
      <w:r w:rsidR="00232376" w:rsidRPr="00631F97">
        <w:rPr>
          <w:color w:val="000000"/>
        </w:rPr>
        <w:t>».</w:t>
      </w:r>
    </w:p>
    <w:p w:rsidR="00045DC8" w:rsidRPr="00232376" w:rsidRDefault="00045DC8" w:rsidP="008628B6">
      <w:pPr>
        <w:pStyle w:val="a5"/>
        <w:numPr>
          <w:ilvl w:val="0"/>
          <w:numId w:val="41"/>
        </w:numPr>
        <w:shd w:val="clear" w:color="auto" w:fill="FFFFFF"/>
        <w:spacing w:before="266"/>
        <w:ind w:left="567" w:right="29"/>
        <w:jc w:val="both"/>
        <w:rPr>
          <w:color w:val="000000"/>
        </w:rPr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045DC8" w:rsidRDefault="00045DC8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</w:pPr>
    </w:p>
    <w:bookmarkEnd w:id="0"/>
    <w:bookmarkEnd w:id="1"/>
    <w:bookmarkEnd w:id="3"/>
    <w:p w:rsidR="00103446" w:rsidRPr="0080232D" w:rsidRDefault="0010344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1B2819" w:rsidRDefault="001B2819" w:rsidP="001B2819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B2819" w:rsidRDefault="001B2819" w:rsidP="001B2819">
      <w:pPr>
        <w:pStyle w:val="Standard"/>
        <w:ind w:firstLine="708"/>
      </w:pPr>
      <w:r>
        <w:t xml:space="preserve">Виктор </w:t>
      </w:r>
      <w:proofErr w:type="spellStart"/>
      <w:r>
        <w:t>ГОЛИШ</w:t>
      </w:r>
      <w:proofErr w:type="spellEnd"/>
    </w:p>
    <w:p w:rsidR="001B2819" w:rsidRDefault="001B2819" w:rsidP="001B2819">
      <w:pPr>
        <w:pStyle w:val="Standard"/>
        <w:spacing w:line="480" w:lineRule="auto"/>
      </w:pPr>
    </w:p>
    <w:p w:rsidR="001B2819" w:rsidRDefault="001B2819" w:rsidP="001B2819">
      <w:pPr>
        <w:pStyle w:val="Standard"/>
      </w:pPr>
      <w:r>
        <w:t>Контрассигнует:</w:t>
      </w:r>
    </w:p>
    <w:p w:rsidR="001B2819" w:rsidRDefault="001B2819" w:rsidP="001B2819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B2819" w:rsidRDefault="001B2819" w:rsidP="001B2819">
      <w:pPr>
        <w:ind w:firstLine="708"/>
        <w:jc w:val="both"/>
      </w:pPr>
      <w:r>
        <w:t xml:space="preserve">Олеся </w:t>
      </w:r>
      <w:proofErr w:type="spellStart"/>
      <w:r>
        <w:t>ЧЕБАНОВА</w:t>
      </w:r>
      <w:proofErr w:type="spellEnd"/>
    </w:p>
    <w:p w:rsidR="00EC6532" w:rsidRDefault="00EC6532" w:rsidP="000E7BFD">
      <w:pPr>
        <w:spacing w:line="480" w:lineRule="auto"/>
        <w:jc w:val="both"/>
      </w:pPr>
    </w:p>
    <w:sectPr w:rsidR="00EC6532" w:rsidSect="00A90C65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3D47DF8"/>
    <w:multiLevelType w:val="multilevel"/>
    <w:tmpl w:val="E40C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">
    <w:nsid w:val="09F10E20"/>
    <w:multiLevelType w:val="multilevel"/>
    <w:tmpl w:val="BC58214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 CYR" w:eastAsia="Times New Roman" w:hAnsi="Times New Roman CYR" w:cs="Times New Roman CYR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">
    <w:nsid w:val="0A371E0E"/>
    <w:multiLevelType w:val="multilevel"/>
    <w:tmpl w:val="478E9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>
    <w:nsid w:val="0C302E1A"/>
    <w:multiLevelType w:val="multilevel"/>
    <w:tmpl w:val="9F24C14A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5">
    <w:nsid w:val="0D8F58FF"/>
    <w:multiLevelType w:val="multilevel"/>
    <w:tmpl w:val="16FAD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6">
    <w:nsid w:val="0E2B3543"/>
    <w:multiLevelType w:val="multilevel"/>
    <w:tmpl w:val="9CA6109A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7">
    <w:nsid w:val="136D71F7"/>
    <w:multiLevelType w:val="multilevel"/>
    <w:tmpl w:val="DF7C4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64A36DB"/>
    <w:multiLevelType w:val="multilevel"/>
    <w:tmpl w:val="51303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9">
    <w:nsid w:val="18C62AEA"/>
    <w:multiLevelType w:val="multilevel"/>
    <w:tmpl w:val="1ABC08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0">
    <w:nsid w:val="1C3D0D73"/>
    <w:multiLevelType w:val="multilevel"/>
    <w:tmpl w:val="59B63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1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E621CE3"/>
    <w:multiLevelType w:val="multilevel"/>
    <w:tmpl w:val="E2D23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4">
    <w:nsid w:val="303929F5"/>
    <w:multiLevelType w:val="multilevel"/>
    <w:tmpl w:val="B0CE5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4B54E74"/>
    <w:multiLevelType w:val="multilevel"/>
    <w:tmpl w:val="89EEF5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6">
    <w:nsid w:val="35F81AE6"/>
    <w:multiLevelType w:val="multilevel"/>
    <w:tmpl w:val="39A006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A797DC0"/>
    <w:multiLevelType w:val="multilevel"/>
    <w:tmpl w:val="F05C9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3C3904AD"/>
    <w:multiLevelType w:val="multilevel"/>
    <w:tmpl w:val="00FC0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9">
    <w:nsid w:val="3C8A3FCE"/>
    <w:multiLevelType w:val="hybridMultilevel"/>
    <w:tmpl w:val="CCE88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E531C2"/>
    <w:multiLevelType w:val="multilevel"/>
    <w:tmpl w:val="3912B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1">
    <w:nsid w:val="42322E7E"/>
    <w:multiLevelType w:val="multilevel"/>
    <w:tmpl w:val="A7AC0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2">
    <w:nsid w:val="45F51BFE"/>
    <w:multiLevelType w:val="multilevel"/>
    <w:tmpl w:val="873691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4">
    <w:nsid w:val="4B721804"/>
    <w:multiLevelType w:val="multilevel"/>
    <w:tmpl w:val="30267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F9C47F2"/>
    <w:multiLevelType w:val="multilevel"/>
    <w:tmpl w:val="BBD09F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6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7">
    <w:nsid w:val="505921CA"/>
    <w:multiLevelType w:val="multilevel"/>
    <w:tmpl w:val="1F22C3F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 CYR" w:eastAsia="Times New Roman" w:hAnsi="Times New Roman CYR" w:cs="Times New Roman CYR"/>
      </w:rPr>
    </w:lvl>
    <w:lvl w:ilvl="1">
      <w:start w:val="1"/>
      <w:numFmt w:val="decimal"/>
      <w:isLgl/>
      <w:lvlText w:val="%1.%2.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8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9E449D2"/>
    <w:multiLevelType w:val="multilevel"/>
    <w:tmpl w:val="9732D3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3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1">
    <w:nsid w:val="5F0813A1"/>
    <w:multiLevelType w:val="multilevel"/>
    <w:tmpl w:val="62387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2">
    <w:nsid w:val="64903820"/>
    <w:multiLevelType w:val="multilevel"/>
    <w:tmpl w:val="78C45648"/>
    <w:lvl w:ilvl="0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3">
    <w:nsid w:val="65E83DCF"/>
    <w:multiLevelType w:val="multilevel"/>
    <w:tmpl w:val="7C0AFD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 CYR" w:eastAsia="Times New Roman" w:hAnsi="Times New Roman CYR" w:cs="Times New Roman CYR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4">
    <w:nsid w:val="66581452"/>
    <w:multiLevelType w:val="multilevel"/>
    <w:tmpl w:val="6518C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abstractNum w:abstractNumId="35">
    <w:nsid w:val="67921290"/>
    <w:multiLevelType w:val="multilevel"/>
    <w:tmpl w:val="C50E2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7">
    <w:nsid w:val="72B97379"/>
    <w:multiLevelType w:val="multilevel"/>
    <w:tmpl w:val="A4282F58"/>
    <w:lvl w:ilvl="0">
      <w:start w:val="2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8">
    <w:nsid w:val="72F979E0"/>
    <w:multiLevelType w:val="multilevel"/>
    <w:tmpl w:val="BA2A7F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9">
    <w:nsid w:val="775543D2"/>
    <w:multiLevelType w:val="multilevel"/>
    <w:tmpl w:val="24DA2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0">
    <w:nsid w:val="7A486EB4"/>
    <w:multiLevelType w:val="multilevel"/>
    <w:tmpl w:val="5B9AB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1">
    <w:nsid w:val="7A950126"/>
    <w:multiLevelType w:val="multilevel"/>
    <w:tmpl w:val="9DB0047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 CYR" w:eastAsia="Times New Roman" w:hAnsi="Times New Roman CYR" w:cs="Times New Roman CYR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42">
    <w:nsid w:val="7D515ADD"/>
    <w:multiLevelType w:val="multilevel"/>
    <w:tmpl w:val="4E6E50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8"/>
  </w:num>
  <w:num w:numId="2">
    <w:abstractNumId w:val="32"/>
    <w:lvlOverride w:ilvl="0">
      <w:startOverride w:val="-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3"/>
  </w:num>
  <w:num w:numId="5">
    <w:abstractNumId w:val="36"/>
  </w:num>
  <w:num w:numId="6">
    <w:abstractNumId w:val="26"/>
  </w:num>
  <w:num w:numId="7">
    <w:abstractNumId w:val="30"/>
  </w:num>
  <w:num w:numId="8">
    <w:abstractNumId w:val="15"/>
  </w:num>
  <w:num w:numId="9">
    <w:abstractNumId w:val="27"/>
  </w:num>
  <w:num w:numId="10">
    <w:abstractNumId w:val="19"/>
  </w:num>
  <w:num w:numId="11">
    <w:abstractNumId w:val="13"/>
  </w:num>
  <w:num w:numId="12">
    <w:abstractNumId w:val="21"/>
  </w:num>
  <w:num w:numId="13">
    <w:abstractNumId w:val="31"/>
  </w:num>
  <w:num w:numId="14">
    <w:abstractNumId w:val="39"/>
  </w:num>
  <w:num w:numId="15">
    <w:abstractNumId w:val="40"/>
  </w:num>
  <w:num w:numId="16">
    <w:abstractNumId w:val="38"/>
  </w:num>
  <w:num w:numId="17">
    <w:abstractNumId w:val="9"/>
  </w:num>
  <w:num w:numId="18">
    <w:abstractNumId w:val="29"/>
  </w:num>
  <w:num w:numId="19">
    <w:abstractNumId w:val="18"/>
  </w:num>
  <w:num w:numId="20">
    <w:abstractNumId w:val="25"/>
  </w:num>
  <w:num w:numId="21">
    <w:abstractNumId w:val="16"/>
  </w:num>
  <w:num w:numId="22">
    <w:abstractNumId w:val="24"/>
  </w:num>
  <w:num w:numId="23">
    <w:abstractNumId w:val="20"/>
  </w:num>
  <w:num w:numId="24">
    <w:abstractNumId w:val="3"/>
  </w:num>
  <w:num w:numId="25">
    <w:abstractNumId w:val="10"/>
  </w:num>
  <w:num w:numId="26">
    <w:abstractNumId w:val="14"/>
  </w:num>
  <w:num w:numId="27">
    <w:abstractNumId w:val="1"/>
  </w:num>
  <w:num w:numId="28">
    <w:abstractNumId w:val="8"/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</w:num>
  <w:num w:numId="31">
    <w:abstractNumId w:val="42"/>
  </w:num>
  <w:num w:numId="32">
    <w:abstractNumId w:val="35"/>
  </w:num>
  <w:num w:numId="33">
    <w:abstractNumId w:val="17"/>
  </w:num>
  <w:num w:numId="34">
    <w:abstractNumId w:val="4"/>
  </w:num>
  <w:num w:numId="35">
    <w:abstractNumId w:val="33"/>
  </w:num>
  <w:num w:numId="36">
    <w:abstractNumId w:val="7"/>
  </w:num>
  <w:num w:numId="37">
    <w:abstractNumId w:val="6"/>
  </w:num>
  <w:num w:numId="38">
    <w:abstractNumId w:val="2"/>
  </w:num>
  <w:num w:numId="39">
    <w:abstractNumId w:val="41"/>
  </w:num>
  <w:num w:numId="40">
    <w:abstractNumId w:val="34"/>
  </w:num>
  <w:num w:numId="41">
    <w:abstractNumId w:val="37"/>
  </w:num>
  <w:num w:numId="42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  <w:num w:numId="44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2581E"/>
    <w:rsid w:val="000265D3"/>
    <w:rsid w:val="00035A4D"/>
    <w:rsid w:val="000363AD"/>
    <w:rsid w:val="000445B1"/>
    <w:rsid w:val="00045DC8"/>
    <w:rsid w:val="00053DB4"/>
    <w:rsid w:val="000541EB"/>
    <w:rsid w:val="00055D0F"/>
    <w:rsid w:val="00070519"/>
    <w:rsid w:val="00073E0E"/>
    <w:rsid w:val="00075503"/>
    <w:rsid w:val="00075A4B"/>
    <w:rsid w:val="00075DF3"/>
    <w:rsid w:val="000818E1"/>
    <w:rsid w:val="00082E1B"/>
    <w:rsid w:val="0008472A"/>
    <w:rsid w:val="000A3A17"/>
    <w:rsid w:val="000C2E4F"/>
    <w:rsid w:val="000D33F5"/>
    <w:rsid w:val="000D3932"/>
    <w:rsid w:val="000E0B5F"/>
    <w:rsid w:val="000E43C7"/>
    <w:rsid w:val="000E536D"/>
    <w:rsid w:val="000E7BFD"/>
    <w:rsid w:val="000F2EDE"/>
    <w:rsid w:val="000F307A"/>
    <w:rsid w:val="001006AE"/>
    <w:rsid w:val="00103446"/>
    <w:rsid w:val="0011074C"/>
    <w:rsid w:val="0011477A"/>
    <w:rsid w:val="001228E8"/>
    <w:rsid w:val="00125DA4"/>
    <w:rsid w:val="0013299A"/>
    <w:rsid w:val="00133836"/>
    <w:rsid w:val="00134A88"/>
    <w:rsid w:val="00147796"/>
    <w:rsid w:val="00151796"/>
    <w:rsid w:val="001533E8"/>
    <w:rsid w:val="0015671D"/>
    <w:rsid w:val="00160CD0"/>
    <w:rsid w:val="00172A6C"/>
    <w:rsid w:val="0017327C"/>
    <w:rsid w:val="00182146"/>
    <w:rsid w:val="001B13F2"/>
    <w:rsid w:val="001B2819"/>
    <w:rsid w:val="001C2116"/>
    <w:rsid w:val="001D63D1"/>
    <w:rsid w:val="001F0737"/>
    <w:rsid w:val="00232376"/>
    <w:rsid w:val="0023742C"/>
    <w:rsid w:val="00246A20"/>
    <w:rsid w:val="00266E5A"/>
    <w:rsid w:val="0027062C"/>
    <w:rsid w:val="00273598"/>
    <w:rsid w:val="002753D0"/>
    <w:rsid w:val="00275B64"/>
    <w:rsid w:val="0028114B"/>
    <w:rsid w:val="002929F6"/>
    <w:rsid w:val="00295806"/>
    <w:rsid w:val="00297F95"/>
    <w:rsid w:val="002A5AA5"/>
    <w:rsid w:val="002B2029"/>
    <w:rsid w:val="002D5C3D"/>
    <w:rsid w:val="002E075A"/>
    <w:rsid w:val="002F2BB3"/>
    <w:rsid w:val="002F3FB8"/>
    <w:rsid w:val="002F64EF"/>
    <w:rsid w:val="00300D1B"/>
    <w:rsid w:val="00305824"/>
    <w:rsid w:val="00305A35"/>
    <w:rsid w:val="00322F49"/>
    <w:rsid w:val="003232F4"/>
    <w:rsid w:val="003249C5"/>
    <w:rsid w:val="0032538A"/>
    <w:rsid w:val="00327886"/>
    <w:rsid w:val="003349DC"/>
    <w:rsid w:val="00345B68"/>
    <w:rsid w:val="0035037E"/>
    <w:rsid w:val="00350704"/>
    <w:rsid w:val="00362951"/>
    <w:rsid w:val="00367AB4"/>
    <w:rsid w:val="00375357"/>
    <w:rsid w:val="00377C8B"/>
    <w:rsid w:val="00387626"/>
    <w:rsid w:val="003A08FC"/>
    <w:rsid w:val="003A115F"/>
    <w:rsid w:val="003A1D20"/>
    <w:rsid w:val="003A57F1"/>
    <w:rsid w:val="003A7423"/>
    <w:rsid w:val="003B07A6"/>
    <w:rsid w:val="003B1701"/>
    <w:rsid w:val="003B26B3"/>
    <w:rsid w:val="003C392D"/>
    <w:rsid w:val="003C5354"/>
    <w:rsid w:val="003C614C"/>
    <w:rsid w:val="003D73A9"/>
    <w:rsid w:val="003E1693"/>
    <w:rsid w:val="003F2CF1"/>
    <w:rsid w:val="00400A32"/>
    <w:rsid w:val="0041180B"/>
    <w:rsid w:val="00412E48"/>
    <w:rsid w:val="00414128"/>
    <w:rsid w:val="00415EEF"/>
    <w:rsid w:val="004175A2"/>
    <w:rsid w:val="00425DC0"/>
    <w:rsid w:val="00426BF0"/>
    <w:rsid w:val="00446805"/>
    <w:rsid w:val="00450AB5"/>
    <w:rsid w:val="004523FA"/>
    <w:rsid w:val="004529DF"/>
    <w:rsid w:val="00457A00"/>
    <w:rsid w:val="0047614B"/>
    <w:rsid w:val="004805CA"/>
    <w:rsid w:val="004839A3"/>
    <w:rsid w:val="00484506"/>
    <w:rsid w:val="004928B7"/>
    <w:rsid w:val="004A1A3A"/>
    <w:rsid w:val="004A3D80"/>
    <w:rsid w:val="004A4584"/>
    <w:rsid w:val="004B357F"/>
    <w:rsid w:val="004F2099"/>
    <w:rsid w:val="004F4777"/>
    <w:rsid w:val="004F52FD"/>
    <w:rsid w:val="00502619"/>
    <w:rsid w:val="00502857"/>
    <w:rsid w:val="005120A0"/>
    <w:rsid w:val="00520BA4"/>
    <w:rsid w:val="00527C1F"/>
    <w:rsid w:val="005339C6"/>
    <w:rsid w:val="005403E8"/>
    <w:rsid w:val="00544BDB"/>
    <w:rsid w:val="00546E25"/>
    <w:rsid w:val="00553CAE"/>
    <w:rsid w:val="00562D58"/>
    <w:rsid w:val="00574295"/>
    <w:rsid w:val="0057634D"/>
    <w:rsid w:val="0058615B"/>
    <w:rsid w:val="00587DDC"/>
    <w:rsid w:val="00591ECD"/>
    <w:rsid w:val="00594332"/>
    <w:rsid w:val="0059565F"/>
    <w:rsid w:val="005A1A92"/>
    <w:rsid w:val="005B0D85"/>
    <w:rsid w:val="005B1E9A"/>
    <w:rsid w:val="005B2B77"/>
    <w:rsid w:val="005B482D"/>
    <w:rsid w:val="005B7771"/>
    <w:rsid w:val="005C4949"/>
    <w:rsid w:val="005E5B69"/>
    <w:rsid w:val="005F71B7"/>
    <w:rsid w:val="006037E5"/>
    <w:rsid w:val="0061144C"/>
    <w:rsid w:val="006173C5"/>
    <w:rsid w:val="00645E31"/>
    <w:rsid w:val="006537A9"/>
    <w:rsid w:val="0066416F"/>
    <w:rsid w:val="0066531C"/>
    <w:rsid w:val="00673427"/>
    <w:rsid w:val="0068556A"/>
    <w:rsid w:val="00690225"/>
    <w:rsid w:val="00690C00"/>
    <w:rsid w:val="0069689E"/>
    <w:rsid w:val="006A0919"/>
    <w:rsid w:val="006A3477"/>
    <w:rsid w:val="006A3B3C"/>
    <w:rsid w:val="006A46F4"/>
    <w:rsid w:val="006C18DB"/>
    <w:rsid w:val="006D2F32"/>
    <w:rsid w:val="006D4501"/>
    <w:rsid w:val="006F297E"/>
    <w:rsid w:val="006F751C"/>
    <w:rsid w:val="00703102"/>
    <w:rsid w:val="0071070C"/>
    <w:rsid w:val="007124DD"/>
    <w:rsid w:val="00714A89"/>
    <w:rsid w:val="00715BA4"/>
    <w:rsid w:val="007244F8"/>
    <w:rsid w:val="00731E07"/>
    <w:rsid w:val="00732780"/>
    <w:rsid w:val="00740D03"/>
    <w:rsid w:val="00752ACD"/>
    <w:rsid w:val="00757995"/>
    <w:rsid w:val="0076053C"/>
    <w:rsid w:val="007651C3"/>
    <w:rsid w:val="0076524E"/>
    <w:rsid w:val="00770A99"/>
    <w:rsid w:val="007770FD"/>
    <w:rsid w:val="00777396"/>
    <w:rsid w:val="00784F55"/>
    <w:rsid w:val="00785650"/>
    <w:rsid w:val="00792090"/>
    <w:rsid w:val="00795BEC"/>
    <w:rsid w:val="007963C6"/>
    <w:rsid w:val="007A62F8"/>
    <w:rsid w:val="007B0E6B"/>
    <w:rsid w:val="007B56DC"/>
    <w:rsid w:val="007C5947"/>
    <w:rsid w:val="007C7AA0"/>
    <w:rsid w:val="007D5070"/>
    <w:rsid w:val="007E0F04"/>
    <w:rsid w:val="007F1D62"/>
    <w:rsid w:val="0080232D"/>
    <w:rsid w:val="00803A1A"/>
    <w:rsid w:val="008108A6"/>
    <w:rsid w:val="00810B3F"/>
    <w:rsid w:val="008152AF"/>
    <w:rsid w:val="00816559"/>
    <w:rsid w:val="00827B92"/>
    <w:rsid w:val="00841493"/>
    <w:rsid w:val="008573A2"/>
    <w:rsid w:val="008610BD"/>
    <w:rsid w:val="008628B6"/>
    <w:rsid w:val="00870806"/>
    <w:rsid w:val="008717F4"/>
    <w:rsid w:val="00874552"/>
    <w:rsid w:val="00884062"/>
    <w:rsid w:val="00886484"/>
    <w:rsid w:val="0089071B"/>
    <w:rsid w:val="008A5A32"/>
    <w:rsid w:val="008B0156"/>
    <w:rsid w:val="008B3AEB"/>
    <w:rsid w:val="008B4C49"/>
    <w:rsid w:val="008C3B5C"/>
    <w:rsid w:val="008C5C8B"/>
    <w:rsid w:val="008D0915"/>
    <w:rsid w:val="008E03A0"/>
    <w:rsid w:val="008E302B"/>
    <w:rsid w:val="008F026F"/>
    <w:rsid w:val="00905DAD"/>
    <w:rsid w:val="00911B0C"/>
    <w:rsid w:val="00913DF8"/>
    <w:rsid w:val="00936929"/>
    <w:rsid w:val="00941403"/>
    <w:rsid w:val="0095202C"/>
    <w:rsid w:val="00955E0B"/>
    <w:rsid w:val="00955F54"/>
    <w:rsid w:val="00960698"/>
    <w:rsid w:val="009818AB"/>
    <w:rsid w:val="0098517A"/>
    <w:rsid w:val="00987CE7"/>
    <w:rsid w:val="00990B13"/>
    <w:rsid w:val="009A5280"/>
    <w:rsid w:val="009A6C01"/>
    <w:rsid w:val="009C4EC7"/>
    <w:rsid w:val="009F2C28"/>
    <w:rsid w:val="009F4075"/>
    <w:rsid w:val="00A04567"/>
    <w:rsid w:val="00A06FC7"/>
    <w:rsid w:val="00A12DEA"/>
    <w:rsid w:val="00A14C5B"/>
    <w:rsid w:val="00A25F0A"/>
    <w:rsid w:val="00A26677"/>
    <w:rsid w:val="00A27157"/>
    <w:rsid w:val="00A27AF1"/>
    <w:rsid w:val="00A46521"/>
    <w:rsid w:val="00A474D2"/>
    <w:rsid w:val="00A51142"/>
    <w:rsid w:val="00A53B32"/>
    <w:rsid w:val="00A60D4C"/>
    <w:rsid w:val="00A64598"/>
    <w:rsid w:val="00A70EFB"/>
    <w:rsid w:val="00A86395"/>
    <w:rsid w:val="00A90C65"/>
    <w:rsid w:val="00A926EC"/>
    <w:rsid w:val="00A95CE7"/>
    <w:rsid w:val="00A97577"/>
    <w:rsid w:val="00AA2D90"/>
    <w:rsid w:val="00AA6194"/>
    <w:rsid w:val="00AB465B"/>
    <w:rsid w:val="00AB59E9"/>
    <w:rsid w:val="00AD2798"/>
    <w:rsid w:val="00AE540F"/>
    <w:rsid w:val="00AF10F1"/>
    <w:rsid w:val="00AF6F4C"/>
    <w:rsid w:val="00B0360E"/>
    <w:rsid w:val="00B07987"/>
    <w:rsid w:val="00B10036"/>
    <w:rsid w:val="00B10C36"/>
    <w:rsid w:val="00B23EF8"/>
    <w:rsid w:val="00B24187"/>
    <w:rsid w:val="00B241C8"/>
    <w:rsid w:val="00B25AE3"/>
    <w:rsid w:val="00B57134"/>
    <w:rsid w:val="00B700E3"/>
    <w:rsid w:val="00B71988"/>
    <w:rsid w:val="00B72302"/>
    <w:rsid w:val="00B7530A"/>
    <w:rsid w:val="00B77D8C"/>
    <w:rsid w:val="00B8368C"/>
    <w:rsid w:val="00B83EAC"/>
    <w:rsid w:val="00B84C90"/>
    <w:rsid w:val="00BA08D2"/>
    <w:rsid w:val="00BA6348"/>
    <w:rsid w:val="00BA72BD"/>
    <w:rsid w:val="00BB3C91"/>
    <w:rsid w:val="00BC219B"/>
    <w:rsid w:val="00BC2348"/>
    <w:rsid w:val="00BC7CF2"/>
    <w:rsid w:val="00BE1E60"/>
    <w:rsid w:val="00BE5184"/>
    <w:rsid w:val="00BF3EEF"/>
    <w:rsid w:val="00BF7347"/>
    <w:rsid w:val="00C068BF"/>
    <w:rsid w:val="00C0711E"/>
    <w:rsid w:val="00C07F0D"/>
    <w:rsid w:val="00C1235F"/>
    <w:rsid w:val="00C137D2"/>
    <w:rsid w:val="00C145A8"/>
    <w:rsid w:val="00C16674"/>
    <w:rsid w:val="00C25B8A"/>
    <w:rsid w:val="00C265D2"/>
    <w:rsid w:val="00C3439A"/>
    <w:rsid w:val="00C35321"/>
    <w:rsid w:val="00C37F35"/>
    <w:rsid w:val="00C44970"/>
    <w:rsid w:val="00C471D3"/>
    <w:rsid w:val="00C546BB"/>
    <w:rsid w:val="00C626AB"/>
    <w:rsid w:val="00C65C51"/>
    <w:rsid w:val="00C661DF"/>
    <w:rsid w:val="00C66959"/>
    <w:rsid w:val="00C7396C"/>
    <w:rsid w:val="00C7568F"/>
    <w:rsid w:val="00C870F5"/>
    <w:rsid w:val="00C92679"/>
    <w:rsid w:val="00C9372A"/>
    <w:rsid w:val="00CB1643"/>
    <w:rsid w:val="00CB3449"/>
    <w:rsid w:val="00CB41DB"/>
    <w:rsid w:val="00CC7A2D"/>
    <w:rsid w:val="00CC7D05"/>
    <w:rsid w:val="00CD4D5F"/>
    <w:rsid w:val="00CE03BE"/>
    <w:rsid w:val="00CF3585"/>
    <w:rsid w:val="00D0632C"/>
    <w:rsid w:val="00D1301F"/>
    <w:rsid w:val="00D15167"/>
    <w:rsid w:val="00D16193"/>
    <w:rsid w:val="00D16760"/>
    <w:rsid w:val="00D26399"/>
    <w:rsid w:val="00D348E6"/>
    <w:rsid w:val="00D36178"/>
    <w:rsid w:val="00D44BC3"/>
    <w:rsid w:val="00D47387"/>
    <w:rsid w:val="00D50356"/>
    <w:rsid w:val="00D567F3"/>
    <w:rsid w:val="00D678A8"/>
    <w:rsid w:val="00D70D94"/>
    <w:rsid w:val="00D73248"/>
    <w:rsid w:val="00D74C99"/>
    <w:rsid w:val="00D772A9"/>
    <w:rsid w:val="00D857E0"/>
    <w:rsid w:val="00D86C80"/>
    <w:rsid w:val="00D90F77"/>
    <w:rsid w:val="00D93337"/>
    <w:rsid w:val="00D93AE6"/>
    <w:rsid w:val="00DA1406"/>
    <w:rsid w:val="00DA7BB0"/>
    <w:rsid w:val="00DB192F"/>
    <w:rsid w:val="00DB34E0"/>
    <w:rsid w:val="00DD1BAF"/>
    <w:rsid w:val="00DD381F"/>
    <w:rsid w:val="00DE33F9"/>
    <w:rsid w:val="00DE3DAD"/>
    <w:rsid w:val="00DE4597"/>
    <w:rsid w:val="00DF160A"/>
    <w:rsid w:val="00DF2225"/>
    <w:rsid w:val="00DF5BC9"/>
    <w:rsid w:val="00DF6DDC"/>
    <w:rsid w:val="00E005CD"/>
    <w:rsid w:val="00E00EDB"/>
    <w:rsid w:val="00E134DC"/>
    <w:rsid w:val="00E22E13"/>
    <w:rsid w:val="00E251F2"/>
    <w:rsid w:val="00E26FB5"/>
    <w:rsid w:val="00E321AF"/>
    <w:rsid w:val="00E37028"/>
    <w:rsid w:val="00E41371"/>
    <w:rsid w:val="00E43C54"/>
    <w:rsid w:val="00E45762"/>
    <w:rsid w:val="00E50F3E"/>
    <w:rsid w:val="00E57082"/>
    <w:rsid w:val="00E60CA4"/>
    <w:rsid w:val="00E73252"/>
    <w:rsid w:val="00E75026"/>
    <w:rsid w:val="00E75A0B"/>
    <w:rsid w:val="00E773A6"/>
    <w:rsid w:val="00E83611"/>
    <w:rsid w:val="00E85861"/>
    <w:rsid w:val="00E95C66"/>
    <w:rsid w:val="00EA0F14"/>
    <w:rsid w:val="00EA1971"/>
    <w:rsid w:val="00EA3841"/>
    <w:rsid w:val="00EA6265"/>
    <w:rsid w:val="00EC06F0"/>
    <w:rsid w:val="00EC1ACE"/>
    <w:rsid w:val="00EC4994"/>
    <w:rsid w:val="00EC6532"/>
    <w:rsid w:val="00EC74B7"/>
    <w:rsid w:val="00ED2EEA"/>
    <w:rsid w:val="00EF6806"/>
    <w:rsid w:val="00F0122D"/>
    <w:rsid w:val="00F02099"/>
    <w:rsid w:val="00F03D5C"/>
    <w:rsid w:val="00F04028"/>
    <w:rsid w:val="00F047E2"/>
    <w:rsid w:val="00F0534E"/>
    <w:rsid w:val="00F054B2"/>
    <w:rsid w:val="00F1142F"/>
    <w:rsid w:val="00F32DA3"/>
    <w:rsid w:val="00F367E6"/>
    <w:rsid w:val="00F43B71"/>
    <w:rsid w:val="00F511A2"/>
    <w:rsid w:val="00F517A0"/>
    <w:rsid w:val="00F60160"/>
    <w:rsid w:val="00F706D5"/>
    <w:rsid w:val="00F770DE"/>
    <w:rsid w:val="00F9168E"/>
    <w:rsid w:val="00F91F2A"/>
    <w:rsid w:val="00F94C4B"/>
    <w:rsid w:val="00F9655A"/>
    <w:rsid w:val="00FA0344"/>
    <w:rsid w:val="00FA180F"/>
    <w:rsid w:val="00FA50FC"/>
    <w:rsid w:val="00FC3CEF"/>
    <w:rsid w:val="00FC5135"/>
    <w:rsid w:val="00FC5F0D"/>
    <w:rsid w:val="00FE0A96"/>
    <w:rsid w:val="00FE5AC7"/>
    <w:rsid w:val="00FE7DDB"/>
    <w:rsid w:val="00FF52B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C6FBD-B213-4099-B17E-85638FDD3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19</cp:revision>
  <cp:lastPrinted>2024-10-09T06:43:00Z</cp:lastPrinted>
  <dcterms:created xsi:type="dcterms:W3CDTF">2024-08-02T12:35:00Z</dcterms:created>
  <dcterms:modified xsi:type="dcterms:W3CDTF">2025-01-21T06:46:00Z</dcterms:modified>
</cp:coreProperties>
</file>