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C3381" w:rsidRPr="005E1803" w:rsidTr="00F4630E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C3381" w:rsidRPr="00EF11F7" w:rsidRDefault="003C3381" w:rsidP="00F463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8270A03" wp14:editId="4CB7DD18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3381" w:rsidRPr="009E7953" w:rsidRDefault="003C3381" w:rsidP="00F4630E">
            <w:pPr>
              <w:jc w:val="center"/>
              <w:rPr>
                <w:color w:val="000000"/>
                <w:lang w:val="en-US"/>
              </w:rPr>
            </w:pPr>
          </w:p>
          <w:p w:rsidR="003C3381" w:rsidRPr="009E7953" w:rsidRDefault="003C3381" w:rsidP="00F4630E">
            <w:pPr>
              <w:pStyle w:val="5"/>
            </w:pPr>
          </w:p>
          <w:p w:rsidR="003C3381" w:rsidRPr="009E7953" w:rsidRDefault="003C3381" w:rsidP="00F4630E">
            <w:pPr>
              <w:jc w:val="center"/>
              <w:rPr>
                <w:lang w:val="en-US"/>
              </w:rPr>
            </w:pPr>
          </w:p>
          <w:p w:rsidR="003C3381" w:rsidRPr="009E7953" w:rsidRDefault="003C3381" w:rsidP="00F4630E">
            <w:pPr>
              <w:jc w:val="center"/>
              <w:rPr>
                <w:lang w:val="en-US"/>
              </w:rPr>
            </w:pPr>
          </w:p>
          <w:p w:rsidR="003C3381" w:rsidRPr="00103446" w:rsidRDefault="003C3381" w:rsidP="00F463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3C3381" w:rsidRPr="00103446" w:rsidRDefault="003C3381" w:rsidP="00F463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3C3381" w:rsidRPr="00103446" w:rsidRDefault="003C3381" w:rsidP="00F463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3C3381" w:rsidRPr="007D0EA4" w:rsidRDefault="003C3381" w:rsidP="00F463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C3381" w:rsidRPr="00103446" w:rsidRDefault="003C3381" w:rsidP="00F463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3C3381" w:rsidRPr="00103446" w:rsidRDefault="003C3381" w:rsidP="00F463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3C3381" w:rsidRPr="00103446" w:rsidRDefault="003C3381" w:rsidP="00F463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3C3381" w:rsidRPr="00103446" w:rsidRDefault="003C3381" w:rsidP="00F463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3C3381" w:rsidRPr="00103446" w:rsidRDefault="003C3381" w:rsidP="00F463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3C3381" w:rsidRPr="00103446" w:rsidRDefault="003C3381" w:rsidP="00F463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3C3381" w:rsidRPr="00103446" w:rsidRDefault="003C3381" w:rsidP="00F463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3C3381" w:rsidRPr="00103446" w:rsidRDefault="00E22A6D" w:rsidP="00F463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3C3381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3C3381" w:rsidRPr="008B2B67" w:rsidRDefault="003C3381" w:rsidP="00F463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C3381" w:rsidRPr="008B2B67" w:rsidRDefault="003C3381" w:rsidP="00F463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4A9D0EA" wp14:editId="41C069C3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3381" w:rsidRPr="008B2B67" w:rsidRDefault="003C3381" w:rsidP="00F4630E">
            <w:pPr>
              <w:jc w:val="center"/>
              <w:rPr>
                <w:color w:val="000000"/>
                <w:lang w:val="tr-TR"/>
              </w:rPr>
            </w:pPr>
          </w:p>
          <w:p w:rsidR="003C3381" w:rsidRPr="008B2B67" w:rsidRDefault="003C3381" w:rsidP="00F4630E">
            <w:pPr>
              <w:jc w:val="center"/>
              <w:rPr>
                <w:color w:val="000000"/>
                <w:lang w:val="tr-TR"/>
              </w:rPr>
            </w:pPr>
          </w:p>
          <w:p w:rsidR="003C3381" w:rsidRPr="00836A53" w:rsidRDefault="003C3381" w:rsidP="00F4630E">
            <w:pPr>
              <w:jc w:val="center"/>
              <w:rPr>
                <w:color w:val="000000"/>
                <w:lang w:val="en-US"/>
              </w:rPr>
            </w:pPr>
          </w:p>
          <w:p w:rsidR="003C3381" w:rsidRPr="00836A53" w:rsidRDefault="003C3381" w:rsidP="00F4630E">
            <w:pPr>
              <w:jc w:val="center"/>
              <w:rPr>
                <w:color w:val="000000"/>
                <w:lang w:val="en-US"/>
              </w:rPr>
            </w:pPr>
          </w:p>
          <w:p w:rsidR="003C3381" w:rsidRPr="00103446" w:rsidRDefault="003C3381" w:rsidP="00F463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3C3381" w:rsidRPr="00103446" w:rsidRDefault="003C3381" w:rsidP="00F463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3C3381" w:rsidRPr="00103446" w:rsidRDefault="003C3381" w:rsidP="00F463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C3381" w:rsidRPr="00103446" w:rsidRDefault="003C3381" w:rsidP="00F463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3C3381" w:rsidRPr="00103446" w:rsidRDefault="003C3381" w:rsidP="00F463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3C3381" w:rsidRPr="00FF2AC2" w:rsidRDefault="003C3381" w:rsidP="00F463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3C3381" w:rsidRDefault="003C3381" w:rsidP="003C3381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7B23E1" w:rsidRPr="007F2548" w:rsidRDefault="00C41BD2" w:rsidP="007B23E1">
      <w:pPr>
        <w:ind w:left="708" w:firstLine="708"/>
        <w:rPr>
          <w:b/>
        </w:rPr>
      </w:pPr>
      <w:proofErr w:type="spellStart"/>
      <w:r>
        <w:rPr>
          <w:b/>
        </w:rPr>
        <w:t>20.04</w:t>
      </w:r>
      <w:r w:rsidR="007B23E1">
        <w:rPr>
          <w:b/>
        </w:rPr>
        <w:t>.2021</w:t>
      </w:r>
      <w:r w:rsidR="007B23E1" w:rsidRPr="00FB512D">
        <w:rPr>
          <w:b/>
        </w:rPr>
        <w:t>г</w:t>
      </w:r>
      <w:proofErr w:type="spellEnd"/>
      <w:r w:rsidR="007B23E1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3E50FD" w:rsidRDefault="005079FC" w:rsidP="005079FC">
      <w:pPr>
        <w:pStyle w:val="a4"/>
        <w:rPr>
          <w:b/>
          <w:color w:val="000000"/>
          <w:shd w:val="clear" w:color="auto" w:fill="FFFFFF"/>
        </w:rPr>
      </w:pPr>
    </w:p>
    <w:p w:rsidR="00472E45" w:rsidRPr="006A256C" w:rsidRDefault="00472E45" w:rsidP="006A256C">
      <w:pPr>
        <w:spacing w:line="276" w:lineRule="auto"/>
        <w:rPr>
          <w:b/>
        </w:rPr>
      </w:pPr>
      <w:r w:rsidRPr="006A256C">
        <w:rPr>
          <w:b/>
        </w:rPr>
        <w:t>О формировани</w:t>
      </w:r>
      <w:r w:rsidR="00C41BD2">
        <w:rPr>
          <w:b/>
        </w:rPr>
        <w:t>и</w:t>
      </w:r>
      <w:r w:rsidRPr="006A256C">
        <w:rPr>
          <w:b/>
        </w:rPr>
        <w:t xml:space="preserve"> объект</w:t>
      </w:r>
      <w:r w:rsidR="00C41BD2">
        <w:rPr>
          <w:b/>
        </w:rPr>
        <w:t>а</w:t>
      </w:r>
      <w:r w:rsidRPr="006A256C">
        <w:rPr>
          <w:b/>
        </w:rPr>
        <w:t xml:space="preserve"> </w:t>
      </w:r>
      <w:r w:rsidR="00C41BD2">
        <w:rPr>
          <w:b/>
        </w:rPr>
        <w:t>недвижимого имущества</w:t>
      </w:r>
      <w:r w:rsidR="006A256C" w:rsidRPr="006A256C">
        <w:rPr>
          <w:b/>
        </w:rPr>
        <w:t xml:space="preserve"> </w:t>
      </w:r>
    </w:p>
    <w:p w:rsidR="00472E45" w:rsidRPr="00AF2034" w:rsidRDefault="00472E45" w:rsidP="00472E45">
      <w:pPr>
        <w:spacing w:line="276" w:lineRule="auto"/>
        <w:jc w:val="center"/>
        <w:rPr>
          <w:b/>
          <w:sz w:val="22"/>
          <w:szCs w:val="22"/>
        </w:rPr>
      </w:pPr>
    </w:p>
    <w:p w:rsidR="00472E45" w:rsidRPr="00C123A9" w:rsidRDefault="00172FED" w:rsidP="00C123A9">
      <w:pPr>
        <w:pStyle w:val="a5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связи с необходимостью завершения процесса формирования </w:t>
      </w:r>
      <w:r w:rsidR="000C37F9">
        <w:rPr>
          <w:sz w:val="22"/>
          <w:szCs w:val="22"/>
        </w:rPr>
        <w:t>земельных участков</w:t>
      </w:r>
      <w:r>
        <w:rPr>
          <w:sz w:val="22"/>
          <w:szCs w:val="22"/>
        </w:rPr>
        <w:t xml:space="preserve"> с к.н.</w:t>
      </w:r>
      <w:r w:rsidR="000C37F9">
        <w:rPr>
          <w:sz w:val="22"/>
          <w:szCs w:val="22"/>
        </w:rPr>
        <w:t xml:space="preserve"> </w:t>
      </w:r>
      <w:r w:rsidR="000C37F9">
        <w:rPr>
          <w:color w:val="000000"/>
        </w:rPr>
        <w:t>9602210.328 и 9602210.583</w:t>
      </w:r>
      <w:r w:rsidRPr="0095076C">
        <w:rPr>
          <w:color w:val="000000"/>
        </w:rPr>
        <w:t xml:space="preserve"> согласно Ре</w:t>
      </w:r>
      <w:r>
        <w:rPr>
          <w:sz w:val="22"/>
          <w:szCs w:val="22"/>
        </w:rPr>
        <w:t xml:space="preserve">шению </w:t>
      </w:r>
      <w:proofErr w:type="spellStart"/>
      <w:r>
        <w:rPr>
          <w:sz w:val="22"/>
          <w:szCs w:val="22"/>
        </w:rPr>
        <w:t>МС</w:t>
      </w:r>
      <w:proofErr w:type="spellEnd"/>
      <w:r>
        <w:rPr>
          <w:sz w:val="22"/>
          <w:szCs w:val="22"/>
        </w:rPr>
        <w:t xml:space="preserve"> Чадыр-Лунга №</w:t>
      </w:r>
      <w:r w:rsidR="000C37F9">
        <w:rPr>
          <w:sz w:val="22"/>
          <w:szCs w:val="22"/>
        </w:rPr>
        <w:t>7/8</w:t>
      </w:r>
      <w:r>
        <w:rPr>
          <w:sz w:val="22"/>
          <w:szCs w:val="22"/>
        </w:rPr>
        <w:t xml:space="preserve"> от </w:t>
      </w:r>
      <w:r w:rsidR="000C37F9">
        <w:rPr>
          <w:sz w:val="22"/>
          <w:szCs w:val="22"/>
        </w:rPr>
        <w:t>26.05.2020</w:t>
      </w:r>
      <w:r>
        <w:rPr>
          <w:sz w:val="22"/>
          <w:szCs w:val="22"/>
        </w:rPr>
        <w:t xml:space="preserve"> г., н</w:t>
      </w:r>
      <w:r w:rsidR="00472E45" w:rsidRPr="00AF2034">
        <w:rPr>
          <w:sz w:val="22"/>
          <w:szCs w:val="22"/>
        </w:rPr>
        <w:t xml:space="preserve">а основании </w:t>
      </w:r>
      <w:r w:rsidR="006A256C">
        <w:t>ст.</w:t>
      </w:r>
      <w:r w:rsidR="00472E45" w:rsidRPr="006A256C">
        <w:t xml:space="preserve">10, </w:t>
      </w:r>
      <w:r w:rsidR="006A256C">
        <w:t>ст.</w:t>
      </w:r>
      <w:r w:rsidR="00472E45" w:rsidRPr="006A256C">
        <w:t xml:space="preserve">17 Закона </w:t>
      </w:r>
      <w:r w:rsidR="006A256C">
        <w:t xml:space="preserve">РМ </w:t>
      </w:r>
      <w:r w:rsidR="00472E45" w:rsidRPr="006A256C">
        <w:t xml:space="preserve">«О формировании объектов недвижимого имущества» №354 от 28.10.2004 г., </w:t>
      </w:r>
      <w:r w:rsidR="006A256C">
        <w:t>ст.</w:t>
      </w:r>
      <w:r w:rsidR="00472E45" w:rsidRPr="006A256C">
        <w:t>17 Закона «О кадастре недвижимого имущества РМ» № 1543-</w:t>
      </w:r>
      <w:r w:rsidR="00472E45" w:rsidRPr="006A256C">
        <w:rPr>
          <w:lang w:val="en-US"/>
        </w:rPr>
        <w:t>XIII</w:t>
      </w:r>
      <w:r w:rsidR="00472E45" w:rsidRPr="006A256C">
        <w:t xml:space="preserve"> от 25.02.1998</w:t>
      </w:r>
      <w:r w:rsidR="006A256C">
        <w:t xml:space="preserve"> </w:t>
      </w:r>
      <w:r w:rsidR="00472E45" w:rsidRPr="006A256C">
        <w:t xml:space="preserve">г., руководствуясь </w:t>
      </w:r>
      <w:proofErr w:type="spellStart"/>
      <w:r w:rsidR="00472E45" w:rsidRPr="006A256C">
        <w:t>п.b</w:t>
      </w:r>
      <w:proofErr w:type="spellEnd"/>
      <w:r w:rsidR="006A256C">
        <w:t>)</w:t>
      </w:r>
      <w:r w:rsidR="00472E45" w:rsidRPr="006A256C">
        <w:t>, e</w:t>
      </w:r>
      <w:r w:rsidR="006A256C">
        <w:t>)</w:t>
      </w:r>
      <w:r w:rsidR="00472E45" w:rsidRPr="006A256C">
        <w:t>, ч.(2),  ст</w:t>
      </w:r>
      <w:proofErr w:type="gramEnd"/>
      <w:r w:rsidR="00472E45" w:rsidRPr="006A256C">
        <w:t>.14,  Закона «</w:t>
      </w:r>
      <w:r w:rsidR="005F60C6">
        <w:t xml:space="preserve">О местном публичном управлении» </w:t>
      </w:r>
      <w:r w:rsidR="005F60C6">
        <w:rPr>
          <w:color w:val="000000"/>
        </w:rPr>
        <w:t xml:space="preserve">№ 436-XVI от </w:t>
      </w:r>
      <w:r w:rsidR="005F60C6" w:rsidRPr="001E1125">
        <w:rPr>
          <w:color w:val="000000"/>
        </w:rPr>
        <w:t>0</w:t>
      </w:r>
      <w:r w:rsidR="005F60C6">
        <w:rPr>
          <w:color w:val="000000"/>
        </w:rPr>
        <w:t>8.12.2006,</w:t>
      </w:r>
      <w:r w:rsidR="002C33DF">
        <w:t xml:space="preserve"> </w:t>
      </w:r>
    </w:p>
    <w:p w:rsidR="005079FC" w:rsidRPr="00EA35EA" w:rsidRDefault="005079FC" w:rsidP="005079FC">
      <w:pPr>
        <w:shd w:val="clear" w:color="auto" w:fill="FFFFFF"/>
        <w:spacing w:before="252"/>
        <w:ind w:left="29" w:firstLine="691"/>
        <w:jc w:val="center"/>
        <w:rPr>
          <w:color w:val="000000"/>
          <w:sz w:val="28"/>
          <w:szCs w:val="28"/>
        </w:rPr>
      </w:pPr>
      <w:r w:rsidRPr="00EA35EA">
        <w:rPr>
          <w:color w:val="000000"/>
          <w:sz w:val="28"/>
          <w:szCs w:val="28"/>
        </w:rPr>
        <w:t>Муниципальный Совет</w:t>
      </w:r>
    </w:p>
    <w:p w:rsidR="008828E4" w:rsidRPr="008828E4" w:rsidRDefault="005079FC" w:rsidP="008828E4">
      <w:pPr>
        <w:shd w:val="clear" w:color="auto" w:fill="FFFFFF"/>
        <w:spacing w:before="252"/>
        <w:ind w:left="29" w:firstLine="691"/>
        <w:jc w:val="center"/>
        <w:rPr>
          <w:b/>
          <w:color w:val="000000"/>
        </w:rPr>
      </w:pPr>
      <w:r w:rsidRPr="00C67DFA">
        <w:rPr>
          <w:b/>
          <w:color w:val="000000"/>
        </w:rPr>
        <w:t>РЕШИЛ:</w:t>
      </w:r>
    </w:p>
    <w:p w:rsidR="005079FC" w:rsidRPr="000C37F9" w:rsidRDefault="00CF4E25" w:rsidP="000C37F9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jc w:val="both"/>
        <w:rPr>
          <w:b/>
          <w:bCs/>
        </w:rPr>
      </w:pPr>
      <w:r w:rsidRPr="00CF4E25">
        <w:rPr>
          <w:bCs/>
        </w:rPr>
        <w:t>С</w:t>
      </w:r>
      <w:r w:rsidR="00E80B3E" w:rsidRPr="00CF4E25">
        <w:rPr>
          <w:bCs/>
        </w:rPr>
        <w:t>формирова</w:t>
      </w:r>
      <w:r w:rsidRPr="00CF4E25">
        <w:rPr>
          <w:bCs/>
        </w:rPr>
        <w:t xml:space="preserve">ть </w:t>
      </w:r>
      <w:r>
        <w:rPr>
          <w:color w:val="000000"/>
        </w:rPr>
        <w:t>из объектов</w:t>
      </w:r>
      <w:r w:rsidR="005079FC" w:rsidRPr="00CF4E25">
        <w:rPr>
          <w:color w:val="000000"/>
        </w:rPr>
        <w:t xml:space="preserve"> недвижимого имущества, зарегистрированного в реестре объектов недвижимого иму</w:t>
      </w:r>
      <w:r w:rsidR="00F62087" w:rsidRPr="00CF4E25">
        <w:rPr>
          <w:color w:val="000000"/>
        </w:rPr>
        <w:t>щества</w:t>
      </w:r>
      <w:r w:rsidR="000C37F9">
        <w:rPr>
          <w:color w:val="000000"/>
        </w:rPr>
        <w:t xml:space="preserve"> методом комбинирования и выделения с кадастровыми номерами:</w:t>
      </w:r>
    </w:p>
    <w:p w:rsidR="005079FC" w:rsidRDefault="005079FC" w:rsidP="005079F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0C37F9" w:rsidRDefault="000C37F9" w:rsidP="000C37F9">
      <w:pPr>
        <w:pStyle w:val="a5"/>
        <w:numPr>
          <w:ilvl w:val="1"/>
          <w:numId w:val="8"/>
        </w:numPr>
        <w:shd w:val="clear" w:color="auto" w:fill="FFFFFF"/>
        <w:spacing w:before="266"/>
        <w:ind w:left="709" w:right="29" w:hanging="567"/>
        <w:jc w:val="both"/>
        <w:rPr>
          <w:color w:val="000000"/>
        </w:rPr>
      </w:pPr>
      <w:r>
        <w:rPr>
          <w:color w:val="000000"/>
        </w:rPr>
        <w:t xml:space="preserve">9602210.328, расположенного по ул. Чеканова, 4 в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 xml:space="preserve">. Чадыр-Лунга, с площадью 0,4075 га, с назначением </w:t>
      </w:r>
      <w:r w:rsidRPr="000C37F9">
        <w:rPr>
          <w:color w:val="000000"/>
        </w:rPr>
        <w:t>“</w:t>
      </w:r>
      <w:proofErr w:type="spellStart"/>
      <w:r>
        <w:rPr>
          <w:color w:val="000000"/>
          <w:lang w:val="en-US"/>
        </w:rPr>
        <w:t>pentru</w:t>
      </w:r>
      <w:proofErr w:type="spellEnd"/>
      <w:r w:rsidRPr="000C37F9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constructii</w:t>
      </w:r>
      <w:proofErr w:type="spellEnd"/>
      <w:r w:rsidRPr="000C37F9">
        <w:rPr>
          <w:color w:val="000000"/>
        </w:rPr>
        <w:t>”</w:t>
      </w:r>
      <w:r>
        <w:rPr>
          <w:color w:val="000000"/>
        </w:rPr>
        <w:t xml:space="preserve">, с порядком пользования </w:t>
      </w:r>
      <w:r w:rsidRPr="000C37F9">
        <w:rPr>
          <w:color w:val="000000"/>
        </w:rPr>
        <w:t>“</w:t>
      </w:r>
      <w:proofErr w:type="spellStart"/>
      <w:r>
        <w:rPr>
          <w:color w:val="000000"/>
          <w:lang w:val="en-US"/>
        </w:rPr>
        <w:t>pentru</w:t>
      </w:r>
      <w:proofErr w:type="spellEnd"/>
      <w:r w:rsidRPr="000C37F9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constructii</w:t>
      </w:r>
      <w:proofErr w:type="spellEnd"/>
      <w:r w:rsidRPr="000C37F9">
        <w:rPr>
          <w:color w:val="000000"/>
        </w:rPr>
        <w:t>”</w:t>
      </w:r>
      <w:r>
        <w:rPr>
          <w:color w:val="000000"/>
        </w:rPr>
        <w:t xml:space="preserve">, в качестве публичной собственности </w:t>
      </w:r>
      <w:proofErr w:type="spellStart"/>
      <w:r>
        <w:rPr>
          <w:color w:val="000000"/>
        </w:rPr>
        <w:t>примэрии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 xml:space="preserve">. Чадыр-Лунга (отметкой в системе кадастра </w:t>
      </w:r>
      <w:r>
        <w:rPr>
          <w:color w:val="000000"/>
          <w:lang w:val="en-US"/>
        </w:rPr>
        <w:t>“public”</w:t>
      </w:r>
      <w:r>
        <w:rPr>
          <w:color w:val="000000"/>
        </w:rPr>
        <w:t>);</w:t>
      </w:r>
    </w:p>
    <w:p w:rsidR="000C37F9" w:rsidRDefault="000C37F9" w:rsidP="000C37F9">
      <w:pPr>
        <w:pStyle w:val="a5"/>
        <w:shd w:val="clear" w:color="auto" w:fill="FFFFFF"/>
        <w:spacing w:before="266"/>
        <w:ind w:left="709" w:right="29"/>
        <w:jc w:val="both"/>
        <w:rPr>
          <w:color w:val="000000"/>
        </w:rPr>
      </w:pPr>
    </w:p>
    <w:p w:rsidR="00641E78" w:rsidRPr="00641E78" w:rsidRDefault="000C37F9" w:rsidP="00641E78">
      <w:pPr>
        <w:pStyle w:val="a5"/>
        <w:numPr>
          <w:ilvl w:val="1"/>
          <w:numId w:val="8"/>
        </w:numPr>
        <w:shd w:val="clear" w:color="auto" w:fill="FFFFFF"/>
        <w:spacing w:before="266"/>
        <w:ind w:left="709" w:right="29" w:hanging="567"/>
        <w:jc w:val="both"/>
        <w:rPr>
          <w:color w:val="000000"/>
        </w:rPr>
      </w:pPr>
      <w:r>
        <w:rPr>
          <w:color w:val="000000"/>
        </w:rPr>
        <w:t xml:space="preserve">9602210.583, расположенного по ул. Чеканова в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Чадыр-Лунга,</w:t>
      </w:r>
      <w:r w:rsidR="006A6E8C">
        <w:rPr>
          <w:color w:val="000000"/>
        </w:rPr>
        <w:t xml:space="preserve"> с площадью 0,2385 га, с назначением </w:t>
      </w:r>
      <w:r w:rsidR="006A6E8C" w:rsidRPr="000C37F9">
        <w:rPr>
          <w:color w:val="000000"/>
        </w:rPr>
        <w:t>“</w:t>
      </w:r>
      <w:proofErr w:type="spellStart"/>
      <w:r w:rsidR="006A6E8C">
        <w:rPr>
          <w:color w:val="000000"/>
          <w:lang w:val="en-US"/>
        </w:rPr>
        <w:t>pentru</w:t>
      </w:r>
      <w:proofErr w:type="spellEnd"/>
      <w:r w:rsidR="006A6E8C" w:rsidRPr="000C37F9">
        <w:rPr>
          <w:color w:val="000000"/>
        </w:rPr>
        <w:t xml:space="preserve"> </w:t>
      </w:r>
      <w:proofErr w:type="spellStart"/>
      <w:r w:rsidR="006A6E8C">
        <w:rPr>
          <w:color w:val="000000"/>
          <w:lang w:val="en-US"/>
        </w:rPr>
        <w:t>constructii</w:t>
      </w:r>
      <w:proofErr w:type="spellEnd"/>
      <w:r w:rsidR="006A6E8C" w:rsidRPr="000C37F9">
        <w:rPr>
          <w:color w:val="000000"/>
        </w:rPr>
        <w:t>”</w:t>
      </w:r>
      <w:r w:rsidR="006A6E8C">
        <w:rPr>
          <w:color w:val="000000"/>
        </w:rPr>
        <w:t xml:space="preserve">, с порядком пользования </w:t>
      </w:r>
      <w:r w:rsidR="006A6E8C" w:rsidRPr="000C37F9">
        <w:rPr>
          <w:color w:val="000000"/>
        </w:rPr>
        <w:t>“</w:t>
      </w:r>
      <w:proofErr w:type="spellStart"/>
      <w:r w:rsidR="006A6E8C">
        <w:rPr>
          <w:color w:val="000000"/>
          <w:lang w:val="en-US"/>
        </w:rPr>
        <w:t>pentru</w:t>
      </w:r>
      <w:proofErr w:type="spellEnd"/>
      <w:r w:rsidR="006A6E8C" w:rsidRPr="000C37F9">
        <w:rPr>
          <w:color w:val="000000"/>
        </w:rPr>
        <w:t xml:space="preserve"> </w:t>
      </w:r>
      <w:proofErr w:type="spellStart"/>
      <w:r w:rsidR="006A6E8C">
        <w:rPr>
          <w:color w:val="000000"/>
          <w:lang w:val="en-US"/>
        </w:rPr>
        <w:t>constructii</w:t>
      </w:r>
      <w:proofErr w:type="spellEnd"/>
      <w:r w:rsidR="006A6E8C" w:rsidRPr="000C37F9">
        <w:rPr>
          <w:color w:val="000000"/>
        </w:rPr>
        <w:t>”</w:t>
      </w:r>
      <w:r w:rsidR="006A6E8C">
        <w:rPr>
          <w:color w:val="000000"/>
        </w:rPr>
        <w:t xml:space="preserve">, в качестве публичной собственности </w:t>
      </w:r>
      <w:proofErr w:type="spellStart"/>
      <w:r w:rsidR="006A6E8C">
        <w:rPr>
          <w:color w:val="000000"/>
        </w:rPr>
        <w:t>примэрии</w:t>
      </w:r>
      <w:proofErr w:type="spellEnd"/>
      <w:r w:rsidR="006A6E8C">
        <w:rPr>
          <w:color w:val="000000"/>
        </w:rPr>
        <w:t xml:space="preserve"> </w:t>
      </w:r>
      <w:proofErr w:type="spellStart"/>
      <w:r w:rsidR="006A6E8C">
        <w:rPr>
          <w:color w:val="000000"/>
        </w:rPr>
        <w:t>мун</w:t>
      </w:r>
      <w:proofErr w:type="spellEnd"/>
      <w:r w:rsidR="006A6E8C">
        <w:rPr>
          <w:color w:val="000000"/>
        </w:rPr>
        <w:t xml:space="preserve">. Чадыр-Лунга (отметкой в системе кадастра </w:t>
      </w:r>
      <w:r w:rsidR="006A6E8C">
        <w:rPr>
          <w:color w:val="000000"/>
          <w:lang w:val="en-US"/>
        </w:rPr>
        <w:t>“public”</w:t>
      </w:r>
      <w:r w:rsidR="006A6E8C">
        <w:rPr>
          <w:color w:val="000000"/>
        </w:rPr>
        <w:t>);</w:t>
      </w:r>
    </w:p>
    <w:p w:rsidR="00641E78" w:rsidRPr="006A6E8C" w:rsidRDefault="00641E78" w:rsidP="00641E78">
      <w:pPr>
        <w:pStyle w:val="a5"/>
        <w:shd w:val="clear" w:color="auto" w:fill="FFFFFF"/>
        <w:spacing w:before="266"/>
        <w:ind w:left="709" w:right="29"/>
        <w:jc w:val="both"/>
        <w:rPr>
          <w:color w:val="000000"/>
        </w:rPr>
      </w:pPr>
    </w:p>
    <w:p w:rsidR="006A6E8C" w:rsidRDefault="006A6E8C" w:rsidP="006A6E8C">
      <w:pPr>
        <w:pStyle w:val="a5"/>
        <w:numPr>
          <w:ilvl w:val="0"/>
          <w:numId w:val="6"/>
        </w:numPr>
        <w:shd w:val="clear" w:color="auto" w:fill="FFFFFF"/>
        <w:spacing w:before="266"/>
        <w:ind w:left="284" w:right="29"/>
        <w:jc w:val="both"/>
        <w:rPr>
          <w:color w:val="000000"/>
        </w:rPr>
      </w:pPr>
      <w:r>
        <w:rPr>
          <w:color w:val="000000"/>
        </w:rPr>
        <w:t>В результате проведенной процедуры согласно п. 1 настоящего решении сформировать следующие объекты недвижимого имущества под кадастровыми номерами:</w:t>
      </w:r>
    </w:p>
    <w:p w:rsidR="006A6E8C" w:rsidRDefault="006A6E8C" w:rsidP="006A6E8C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:rsidR="006A6E8C" w:rsidRDefault="00641E78" w:rsidP="006A6E8C">
      <w:pPr>
        <w:pStyle w:val="a5"/>
        <w:numPr>
          <w:ilvl w:val="1"/>
          <w:numId w:val="6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>
        <w:rPr>
          <w:color w:val="000000"/>
        </w:rPr>
        <w:t xml:space="preserve"> </w:t>
      </w:r>
      <w:r w:rsidR="00194F68">
        <w:rPr>
          <w:color w:val="000000"/>
        </w:rPr>
        <w:t xml:space="preserve">9602210.328, </w:t>
      </w:r>
      <w:proofErr w:type="gramStart"/>
      <w:r w:rsidR="00194F68">
        <w:rPr>
          <w:color w:val="000000"/>
        </w:rPr>
        <w:t>расположенный</w:t>
      </w:r>
      <w:proofErr w:type="gramEnd"/>
      <w:r w:rsidR="00194F68">
        <w:rPr>
          <w:color w:val="000000"/>
        </w:rPr>
        <w:t xml:space="preserve"> по ул. Чеканова, 4 </w:t>
      </w:r>
      <w:proofErr w:type="spellStart"/>
      <w:r w:rsidR="00194F68">
        <w:rPr>
          <w:color w:val="000000"/>
        </w:rPr>
        <w:t>м</w:t>
      </w:r>
      <w:r w:rsidR="00907941">
        <w:rPr>
          <w:color w:val="000000"/>
        </w:rPr>
        <w:t>ун</w:t>
      </w:r>
      <w:proofErr w:type="spellEnd"/>
      <w:r w:rsidR="00907941">
        <w:rPr>
          <w:color w:val="000000"/>
        </w:rPr>
        <w:t>. Чадыр-Лунга, площадью 0,4532</w:t>
      </w:r>
      <w:r w:rsidR="00194F68">
        <w:rPr>
          <w:color w:val="000000"/>
        </w:rPr>
        <w:t xml:space="preserve"> га, с назначением </w:t>
      </w:r>
      <w:r w:rsidR="00194F68" w:rsidRPr="000C37F9">
        <w:rPr>
          <w:color w:val="000000"/>
        </w:rPr>
        <w:t>“</w:t>
      </w:r>
      <w:r w:rsidR="00907941">
        <w:rPr>
          <w:color w:val="000000"/>
          <w:lang w:val="en-US"/>
        </w:rPr>
        <w:t>din</w:t>
      </w:r>
      <w:r w:rsidR="00907941" w:rsidRPr="00907941">
        <w:rPr>
          <w:color w:val="000000"/>
        </w:rPr>
        <w:t xml:space="preserve"> </w:t>
      </w:r>
      <w:proofErr w:type="spellStart"/>
      <w:r w:rsidR="005E1803">
        <w:rPr>
          <w:color w:val="000000"/>
          <w:lang w:val="en-US"/>
        </w:rPr>
        <w:t>intravilanu</w:t>
      </w:r>
      <w:r w:rsidR="00907941">
        <w:rPr>
          <w:color w:val="000000"/>
          <w:lang w:val="en-US"/>
        </w:rPr>
        <w:t>l</w:t>
      </w:r>
      <w:proofErr w:type="spellEnd"/>
      <w:r w:rsidR="00907941" w:rsidRPr="00907941">
        <w:rPr>
          <w:color w:val="000000"/>
        </w:rPr>
        <w:t xml:space="preserve"> </w:t>
      </w:r>
      <w:proofErr w:type="spellStart"/>
      <w:r w:rsidR="00907941">
        <w:rPr>
          <w:color w:val="000000"/>
          <w:lang w:val="en-US"/>
        </w:rPr>
        <w:t>localit</w:t>
      </w:r>
      <w:r w:rsidR="005E1803">
        <w:rPr>
          <w:color w:val="000000"/>
          <w:lang w:val="en-US"/>
        </w:rPr>
        <w:t>atii</w:t>
      </w:r>
      <w:proofErr w:type="spellEnd"/>
      <w:r w:rsidR="00194F68" w:rsidRPr="000C37F9">
        <w:rPr>
          <w:color w:val="000000"/>
        </w:rPr>
        <w:t>”</w:t>
      </w:r>
      <w:r w:rsidR="00194F68">
        <w:rPr>
          <w:color w:val="000000"/>
        </w:rPr>
        <w:t xml:space="preserve">, с порядком пользования </w:t>
      </w:r>
      <w:r w:rsidR="00194F68" w:rsidRPr="000C37F9">
        <w:rPr>
          <w:color w:val="000000"/>
        </w:rPr>
        <w:t>“</w:t>
      </w:r>
      <w:proofErr w:type="spellStart"/>
      <w:r w:rsidR="00194F68">
        <w:rPr>
          <w:color w:val="000000"/>
          <w:lang w:val="en-US"/>
        </w:rPr>
        <w:t>pentru</w:t>
      </w:r>
      <w:proofErr w:type="spellEnd"/>
      <w:r w:rsidR="00194F68" w:rsidRPr="000C37F9">
        <w:rPr>
          <w:color w:val="000000"/>
        </w:rPr>
        <w:t xml:space="preserve"> </w:t>
      </w:r>
      <w:proofErr w:type="spellStart"/>
      <w:r w:rsidR="00194F68">
        <w:rPr>
          <w:color w:val="000000"/>
          <w:lang w:val="en-US"/>
        </w:rPr>
        <w:t>constructii</w:t>
      </w:r>
      <w:proofErr w:type="spellEnd"/>
      <w:r w:rsidR="00194F68" w:rsidRPr="000C37F9">
        <w:rPr>
          <w:color w:val="000000"/>
        </w:rPr>
        <w:t>”</w:t>
      </w:r>
      <w:r w:rsidR="00194F68">
        <w:rPr>
          <w:color w:val="000000"/>
        </w:rPr>
        <w:t xml:space="preserve">, в качестве публичной собственности </w:t>
      </w:r>
      <w:proofErr w:type="spellStart"/>
      <w:r w:rsidR="00194F68">
        <w:rPr>
          <w:color w:val="000000"/>
        </w:rPr>
        <w:t>примэрии</w:t>
      </w:r>
      <w:proofErr w:type="spellEnd"/>
      <w:r w:rsidR="00194F68">
        <w:rPr>
          <w:color w:val="000000"/>
        </w:rPr>
        <w:t xml:space="preserve"> </w:t>
      </w:r>
      <w:proofErr w:type="spellStart"/>
      <w:r w:rsidR="00194F68">
        <w:rPr>
          <w:color w:val="000000"/>
        </w:rPr>
        <w:t>мун</w:t>
      </w:r>
      <w:proofErr w:type="spellEnd"/>
      <w:r w:rsidR="00194F68">
        <w:rPr>
          <w:color w:val="000000"/>
        </w:rPr>
        <w:t xml:space="preserve">. Чадыр-Лунга (отметкой в системе кадастра </w:t>
      </w:r>
      <w:r w:rsidR="00194F68" w:rsidRPr="00907941">
        <w:rPr>
          <w:color w:val="000000"/>
        </w:rPr>
        <w:t>“</w:t>
      </w:r>
      <w:r w:rsidR="00194F68">
        <w:rPr>
          <w:color w:val="000000"/>
          <w:lang w:val="en-US"/>
        </w:rPr>
        <w:t>public</w:t>
      </w:r>
      <w:r w:rsidR="00194F68" w:rsidRPr="00907941">
        <w:rPr>
          <w:color w:val="000000"/>
        </w:rPr>
        <w:t>”</w:t>
      </w:r>
      <w:r w:rsidR="00194F68">
        <w:rPr>
          <w:color w:val="000000"/>
        </w:rPr>
        <w:t>), доля – 1,0;</w:t>
      </w:r>
    </w:p>
    <w:p w:rsidR="00194F68" w:rsidRDefault="00194F68" w:rsidP="00194F68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BD51AF" w:rsidRPr="00BD51AF" w:rsidRDefault="00641E78" w:rsidP="00BD51AF">
      <w:pPr>
        <w:pStyle w:val="a5"/>
        <w:numPr>
          <w:ilvl w:val="1"/>
          <w:numId w:val="6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>
        <w:rPr>
          <w:color w:val="000000"/>
        </w:rPr>
        <w:t xml:space="preserve"> </w:t>
      </w:r>
      <w:r w:rsidR="00194F68">
        <w:rPr>
          <w:color w:val="000000"/>
        </w:rPr>
        <w:t xml:space="preserve">9602210.583, </w:t>
      </w:r>
      <w:proofErr w:type="gramStart"/>
      <w:r w:rsidR="00194F68">
        <w:rPr>
          <w:color w:val="000000"/>
        </w:rPr>
        <w:t>расположенный</w:t>
      </w:r>
      <w:proofErr w:type="gramEnd"/>
      <w:r w:rsidR="00194F68">
        <w:rPr>
          <w:color w:val="000000"/>
        </w:rPr>
        <w:t xml:space="preserve"> по ул. Чеканова,  </w:t>
      </w:r>
      <w:proofErr w:type="spellStart"/>
      <w:r w:rsidR="00194F68">
        <w:rPr>
          <w:color w:val="000000"/>
        </w:rPr>
        <w:t>мун</w:t>
      </w:r>
      <w:proofErr w:type="spellEnd"/>
      <w:r w:rsidR="00194F68">
        <w:rPr>
          <w:color w:val="000000"/>
        </w:rPr>
        <w:t xml:space="preserve">. Чадыр-Лунга, площадью </w:t>
      </w:r>
      <w:r w:rsidR="00907941" w:rsidRPr="00907941">
        <w:rPr>
          <w:color w:val="000000"/>
        </w:rPr>
        <w:t xml:space="preserve">0.1625 </w:t>
      </w:r>
      <w:r w:rsidR="00194F68">
        <w:rPr>
          <w:color w:val="000000"/>
        </w:rPr>
        <w:t xml:space="preserve">га, с назначением </w:t>
      </w:r>
      <w:r w:rsidR="00194F68" w:rsidRPr="000C37F9">
        <w:rPr>
          <w:color w:val="000000"/>
        </w:rPr>
        <w:t>“</w:t>
      </w:r>
      <w:r w:rsidR="00907941" w:rsidRPr="00907941">
        <w:rPr>
          <w:color w:val="000000"/>
        </w:rPr>
        <w:t xml:space="preserve"> </w:t>
      </w:r>
      <w:r w:rsidR="00907941">
        <w:rPr>
          <w:color w:val="000000"/>
          <w:lang w:val="en-US"/>
        </w:rPr>
        <w:t>din</w:t>
      </w:r>
      <w:r w:rsidR="00907941" w:rsidRPr="00907941">
        <w:rPr>
          <w:color w:val="000000"/>
        </w:rPr>
        <w:t xml:space="preserve"> </w:t>
      </w:r>
      <w:proofErr w:type="spellStart"/>
      <w:r w:rsidR="005E1803">
        <w:rPr>
          <w:color w:val="000000"/>
          <w:lang w:val="en-US"/>
        </w:rPr>
        <w:t>intravilanul</w:t>
      </w:r>
      <w:proofErr w:type="spellEnd"/>
      <w:r w:rsidR="005E1803" w:rsidRPr="00907941">
        <w:rPr>
          <w:color w:val="000000"/>
        </w:rPr>
        <w:t xml:space="preserve"> </w:t>
      </w:r>
      <w:proofErr w:type="spellStart"/>
      <w:r w:rsidR="005E1803">
        <w:rPr>
          <w:color w:val="000000"/>
          <w:lang w:val="en-US"/>
        </w:rPr>
        <w:t>localitatii</w:t>
      </w:r>
      <w:proofErr w:type="spellEnd"/>
      <w:r w:rsidR="005E1803" w:rsidRPr="000C37F9">
        <w:rPr>
          <w:color w:val="000000"/>
        </w:rPr>
        <w:t xml:space="preserve"> </w:t>
      </w:r>
      <w:r w:rsidR="00194F68" w:rsidRPr="000C37F9">
        <w:rPr>
          <w:color w:val="000000"/>
        </w:rPr>
        <w:t>”</w:t>
      </w:r>
      <w:r w:rsidR="00194F68">
        <w:rPr>
          <w:color w:val="000000"/>
        </w:rPr>
        <w:t xml:space="preserve">, с порядком пользования </w:t>
      </w:r>
      <w:r w:rsidR="00194F68" w:rsidRPr="000C37F9">
        <w:rPr>
          <w:color w:val="000000"/>
        </w:rPr>
        <w:t>“</w:t>
      </w:r>
      <w:proofErr w:type="spellStart"/>
      <w:r w:rsidR="00194F68">
        <w:rPr>
          <w:color w:val="000000"/>
          <w:lang w:val="en-US"/>
        </w:rPr>
        <w:t>pentru</w:t>
      </w:r>
      <w:proofErr w:type="spellEnd"/>
      <w:r w:rsidR="00194F68" w:rsidRPr="000C37F9">
        <w:rPr>
          <w:color w:val="000000"/>
        </w:rPr>
        <w:t xml:space="preserve"> </w:t>
      </w:r>
      <w:proofErr w:type="spellStart"/>
      <w:r w:rsidR="00194F68">
        <w:rPr>
          <w:color w:val="000000"/>
          <w:lang w:val="en-US"/>
        </w:rPr>
        <w:t>constructii</w:t>
      </w:r>
      <w:proofErr w:type="spellEnd"/>
      <w:r w:rsidR="00194F68" w:rsidRPr="000C37F9">
        <w:rPr>
          <w:color w:val="000000"/>
        </w:rPr>
        <w:t>”</w:t>
      </w:r>
      <w:r w:rsidR="00194F68">
        <w:rPr>
          <w:color w:val="000000"/>
        </w:rPr>
        <w:t xml:space="preserve">, в качестве публичной собственности </w:t>
      </w:r>
      <w:proofErr w:type="spellStart"/>
      <w:r w:rsidR="00194F68">
        <w:rPr>
          <w:color w:val="000000"/>
        </w:rPr>
        <w:t>примэрии</w:t>
      </w:r>
      <w:proofErr w:type="spellEnd"/>
      <w:r w:rsidR="00194F68">
        <w:rPr>
          <w:color w:val="000000"/>
        </w:rPr>
        <w:t xml:space="preserve"> </w:t>
      </w:r>
      <w:proofErr w:type="spellStart"/>
      <w:r w:rsidR="00194F68">
        <w:rPr>
          <w:color w:val="000000"/>
        </w:rPr>
        <w:t>мун</w:t>
      </w:r>
      <w:proofErr w:type="spellEnd"/>
      <w:r w:rsidR="00194F68">
        <w:rPr>
          <w:color w:val="000000"/>
        </w:rPr>
        <w:t xml:space="preserve">. Чадыр-Лунга (отметкой в системе кадастра </w:t>
      </w:r>
      <w:r w:rsidR="00194F68" w:rsidRPr="00907941">
        <w:rPr>
          <w:color w:val="000000"/>
        </w:rPr>
        <w:t>“</w:t>
      </w:r>
      <w:r w:rsidR="00194F68">
        <w:rPr>
          <w:color w:val="000000"/>
          <w:lang w:val="en-US"/>
        </w:rPr>
        <w:t>public</w:t>
      </w:r>
      <w:r w:rsidR="00194F68" w:rsidRPr="00907941">
        <w:rPr>
          <w:color w:val="000000"/>
        </w:rPr>
        <w:t>”</w:t>
      </w:r>
      <w:r w:rsidR="00194F68">
        <w:rPr>
          <w:color w:val="000000"/>
        </w:rPr>
        <w:t>), доля – 1,0;</w:t>
      </w:r>
    </w:p>
    <w:p w:rsidR="00BD51AF" w:rsidRPr="00194F68" w:rsidRDefault="00BD51AF" w:rsidP="00BD51AF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261C75" w:rsidRDefault="00641E78" w:rsidP="00261C75">
      <w:pPr>
        <w:pStyle w:val="a5"/>
        <w:numPr>
          <w:ilvl w:val="1"/>
          <w:numId w:val="6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>
        <w:rPr>
          <w:color w:val="000000"/>
        </w:rPr>
        <w:t xml:space="preserve"> </w:t>
      </w:r>
      <w:r w:rsidR="00194F68">
        <w:rPr>
          <w:color w:val="000000"/>
        </w:rPr>
        <w:t xml:space="preserve">9602210.399, </w:t>
      </w:r>
      <w:proofErr w:type="gramStart"/>
      <w:r w:rsidR="00194F68">
        <w:rPr>
          <w:color w:val="000000"/>
        </w:rPr>
        <w:t>расположенный</w:t>
      </w:r>
      <w:proofErr w:type="gramEnd"/>
      <w:r w:rsidR="00194F68">
        <w:rPr>
          <w:color w:val="000000"/>
        </w:rPr>
        <w:t xml:space="preserve"> по ул. Чеканова, </w:t>
      </w:r>
      <w:r w:rsidR="00907941">
        <w:rPr>
          <w:color w:val="000000"/>
        </w:rPr>
        <w:t xml:space="preserve"> </w:t>
      </w:r>
      <w:proofErr w:type="spellStart"/>
      <w:r w:rsidR="00907941">
        <w:rPr>
          <w:color w:val="000000"/>
        </w:rPr>
        <w:t>мун</w:t>
      </w:r>
      <w:proofErr w:type="spellEnd"/>
      <w:r w:rsidR="00907941">
        <w:rPr>
          <w:color w:val="000000"/>
        </w:rPr>
        <w:t xml:space="preserve">. Чадыр-Лунга, площадью </w:t>
      </w:r>
      <w:r w:rsidR="00907941" w:rsidRPr="00907941">
        <w:rPr>
          <w:color w:val="000000"/>
        </w:rPr>
        <w:t>0.0278</w:t>
      </w:r>
      <w:r w:rsidR="00194F68">
        <w:rPr>
          <w:color w:val="000000"/>
        </w:rPr>
        <w:t xml:space="preserve"> га, с назначением </w:t>
      </w:r>
      <w:r w:rsidR="00194F68" w:rsidRPr="000C37F9">
        <w:rPr>
          <w:color w:val="000000"/>
        </w:rPr>
        <w:t>“</w:t>
      </w:r>
      <w:r w:rsidR="00907941" w:rsidRPr="00907941">
        <w:rPr>
          <w:color w:val="000000"/>
        </w:rPr>
        <w:t xml:space="preserve"> </w:t>
      </w:r>
      <w:r w:rsidR="00907941">
        <w:rPr>
          <w:color w:val="000000"/>
          <w:lang w:val="en-US"/>
        </w:rPr>
        <w:t>din</w:t>
      </w:r>
      <w:r w:rsidR="00907941" w:rsidRPr="00907941">
        <w:rPr>
          <w:color w:val="000000"/>
        </w:rPr>
        <w:t xml:space="preserve"> </w:t>
      </w:r>
      <w:proofErr w:type="spellStart"/>
      <w:r w:rsidR="005E1803">
        <w:rPr>
          <w:color w:val="000000"/>
          <w:lang w:val="en-US"/>
        </w:rPr>
        <w:t>intravilanul</w:t>
      </w:r>
      <w:proofErr w:type="spellEnd"/>
      <w:r w:rsidR="005E1803" w:rsidRPr="00907941">
        <w:rPr>
          <w:color w:val="000000"/>
        </w:rPr>
        <w:t xml:space="preserve"> </w:t>
      </w:r>
      <w:proofErr w:type="spellStart"/>
      <w:r w:rsidR="005E1803">
        <w:rPr>
          <w:color w:val="000000"/>
          <w:lang w:val="en-US"/>
        </w:rPr>
        <w:t>localitatii</w:t>
      </w:r>
      <w:bookmarkStart w:id="0" w:name="_GoBack"/>
      <w:bookmarkEnd w:id="0"/>
      <w:proofErr w:type="spellEnd"/>
      <w:r w:rsidR="00194F68" w:rsidRPr="000C37F9">
        <w:rPr>
          <w:color w:val="000000"/>
        </w:rPr>
        <w:t>”</w:t>
      </w:r>
      <w:r w:rsidR="00194F68">
        <w:rPr>
          <w:color w:val="000000"/>
        </w:rPr>
        <w:t xml:space="preserve">, с порядком пользования </w:t>
      </w:r>
      <w:r w:rsidR="00194F68" w:rsidRPr="000C37F9">
        <w:rPr>
          <w:color w:val="000000"/>
        </w:rPr>
        <w:t>“</w:t>
      </w:r>
      <w:proofErr w:type="spellStart"/>
      <w:r w:rsidR="00194F68">
        <w:rPr>
          <w:color w:val="000000"/>
          <w:lang w:val="en-US"/>
        </w:rPr>
        <w:t>pentru</w:t>
      </w:r>
      <w:proofErr w:type="spellEnd"/>
      <w:r w:rsidR="00194F68" w:rsidRPr="000C37F9">
        <w:rPr>
          <w:color w:val="000000"/>
        </w:rPr>
        <w:t xml:space="preserve"> </w:t>
      </w:r>
      <w:proofErr w:type="spellStart"/>
      <w:r w:rsidR="00194F68">
        <w:rPr>
          <w:color w:val="000000"/>
          <w:lang w:val="en-US"/>
        </w:rPr>
        <w:t>constructii</w:t>
      </w:r>
      <w:proofErr w:type="spellEnd"/>
      <w:r w:rsidR="00194F68" w:rsidRPr="000C37F9">
        <w:rPr>
          <w:color w:val="000000"/>
        </w:rPr>
        <w:t>”</w:t>
      </w:r>
      <w:r w:rsidR="00194F68">
        <w:rPr>
          <w:color w:val="000000"/>
        </w:rPr>
        <w:t xml:space="preserve">, в качестве публичной собственности </w:t>
      </w:r>
      <w:proofErr w:type="spellStart"/>
      <w:r w:rsidR="00194F68">
        <w:rPr>
          <w:color w:val="000000"/>
        </w:rPr>
        <w:t>примэрии</w:t>
      </w:r>
      <w:proofErr w:type="spellEnd"/>
      <w:r w:rsidR="00194F68">
        <w:rPr>
          <w:color w:val="000000"/>
        </w:rPr>
        <w:t xml:space="preserve"> </w:t>
      </w:r>
      <w:proofErr w:type="spellStart"/>
      <w:r w:rsidR="00194F68">
        <w:rPr>
          <w:color w:val="000000"/>
        </w:rPr>
        <w:t>мун</w:t>
      </w:r>
      <w:proofErr w:type="spellEnd"/>
      <w:r w:rsidR="00194F68">
        <w:rPr>
          <w:color w:val="000000"/>
        </w:rPr>
        <w:t xml:space="preserve">. Чадыр-Лунга (отметкой в системе кадастра </w:t>
      </w:r>
      <w:r w:rsidR="00194F68" w:rsidRPr="00907941">
        <w:rPr>
          <w:color w:val="000000"/>
        </w:rPr>
        <w:t>“</w:t>
      </w:r>
      <w:proofErr w:type="spellStart"/>
      <w:r w:rsidR="00194F68">
        <w:rPr>
          <w:color w:val="000000"/>
          <w:lang w:val="en-US"/>
        </w:rPr>
        <w:t>privat</w:t>
      </w:r>
      <w:proofErr w:type="spellEnd"/>
      <w:r w:rsidR="00194F68" w:rsidRPr="00907941">
        <w:rPr>
          <w:color w:val="000000"/>
        </w:rPr>
        <w:t>”</w:t>
      </w:r>
      <w:r w:rsidR="00194F68">
        <w:rPr>
          <w:color w:val="000000"/>
        </w:rPr>
        <w:t>), доля – 1,0.</w:t>
      </w:r>
    </w:p>
    <w:p w:rsidR="00261C75" w:rsidRDefault="00261C75" w:rsidP="00261C75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261C75" w:rsidRPr="00261C75" w:rsidRDefault="00172FED" w:rsidP="00261C75">
      <w:pPr>
        <w:pStyle w:val="a5"/>
        <w:numPr>
          <w:ilvl w:val="0"/>
          <w:numId w:val="12"/>
        </w:numPr>
        <w:shd w:val="clear" w:color="auto" w:fill="FFFFFF"/>
        <w:spacing w:before="266"/>
        <w:ind w:left="284" w:right="29"/>
        <w:jc w:val="both"/>
        <w:rPr>
          <w:color w:val="000000"/>
        </w:rPr>
      </w:pPr>
      <w:r>
        <w:t>Зарегистрировать зе</w:t>
      </w:r>
      <w:r w:rsidR="00261C75">
        <w:t xml:space="preserve">мельные участки, указанные в </w:t>
      </w:r>
      <w:proofErr w:type="spellStart"/>
      <w:r w:rsidR="00261C75">
        <w:t>пп</w:t>
      </w:r>
      <w:proofErr w:type="spellEnd"/>
      <w:r w:rsidR="00261C75">
        <w:t xml:space="preserve">. 2.1, 2.2, 2.3 </w:t>
      </w:r>
      <w:r>
        <w:t xml:space="preserve">в реестре недвижимого имущества </w:t>
      </w:r>
      <w:r w:rsidRPr="00261C75">
        <w:rPr>
          <w:bCs/>
          <w:lang w:val="en-US"/>
        </w:rPr>
        <w:t>IP</w:t>
      </w:r>
      <w:r w:rsidRPr="00261C75">
        <w:rPr>
          <w:bCs/>
        </w:rPr>
        <w:t xml:space="preserve"> “</w:t>
      </w:r>
      <w:proofErr w:type="spellStart"/>
      <w:r w:rsidRPr="00261C75">
        <w:rPr>
          <w:bCs/>
          <w:lang w:val="en-US"/>
        </w:rPr>
        <w:t>Agentie</w:t>
      </w:r>
      <w:proofErr w:type="spellEnd"/>
      <w:r w:rsidRPr="00261C75">
        <w:rPr>
          <w:bCs/>
        </w:rPr>
        <w:t xml:space="preserve"> </w:t>
      </w:r>
      <w:proofErr w:type="spellStart"/>
      <w:r w:rsidRPr="00261C75">
        <w:rPr>
          <w:bCs/>
          <w:lang w:val="en-US"/>
        </w:rPr>
        <w:t>Servicii</w:t>
      </w:r>
      <w:proofErr w:type="spellEnd"/>
      <w:r w:rsidRPr="00261C75">
        <w:rPr>
          <w:bCs/>
        </w:rPr>
        <w:t xml:space="preserve"> </w:t>
      </w:r>
      <w:proofErr w:type="spellStart"/>
      <w:r w:rsidRPr="00261C75">
        <w:rPr>
          <w:bCs/>
          <w:lang w:val="en-US"/>
        </w:rPr>
        <w:t>Publice</w:t>
      </w:r>
      <w:proofErr w:type="spellEnd"/>
      <w:r w:rsidRPr="00261C75">
        <w:rPr>
          <w:bCs/>
        </w:rPr>
        <w:t>”.</w:t>
      </w:r>
    </w:p>
    <w:p w:rsidR="00261C75" w:rsidRPr="00261C75" w:rsidRDefault="00261C75" w:rsidP="00261C75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:rsidR="00261C75" w:rsidRPr="00261C75" w:rsidRDefault="0053023F" w:rsidP="00261C75">
      <w:pPr>
        <w:pStyle w:val="a5"/>
        <w:numPr>
          <w:ilvl w:val="0"/>
          <w:numId w:val="12"/>
        </w:numPr>
        <w:shd w:val="clear" w:color="auto" w:fill="FFFFFF"/>
        <w:spacing w:before="266"/>
        <w:ind w:left="284" w:right="29"/>
        <w:jc w:val="both"/>
        <w:rPr>
          <w:color w:val="000000"/>
        </w:rPr>
      </w:pPr>
      <w:r w:rsidRPr="00FF753A">
        <w:t xml:space="preserve">Контроль за исполнением настоящего решения возложить на </w:t>
      </w:r>
      <w:proofErr w:type="spellStart"/>
      <w:r w:rsidRPr="00FF753A">
        <w:t>примара</w:t>
      </w:r>
      <w:proofErr w:type="spellEnd"/>
      <w:r w:rsidRPr="00FF753A">
        <w:t xml:space="preserve"> </w:t>
      </w:r>
      <w:proofErr w:type="spellStart"/>
      <w:r w:rsidRPr="00FF753A">
        <w:t>мун</w:t>
      </w:r>
      <w:proofErr w:type="gramStart"/>
      <w:r w:rsidRPr="00FF753A">
        <w:t>.Ч</w:t>
      </w:r>
      <w:proofErr w:type="gramEnd"/>
      <w:r w:rsidRPr="00FF753A"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 w:rsidRPr="00FF753A">
        <w:t>.</w:t>
      </w:r>
    </w:p>
    <w:p w:rsidR="00261C75" w:rsidRPr="00261C75" w:rsidRDefault="00261C75" w:rsidP="00261C75">
      <w:pPr>
        <w:pStyle w:val="a5"/>
        <w:rPr>
          <w:sz w:val="22"/>
          <w:szCs w:val="22"/>
        </w:rPr>
      </w:pPr>
    </w:p>
    <w:p w:rsidR="006A256C" w:rsidRPr="00BE5728" w:rsidRDefault="006A256C" w:rsidP="00261C75">
      <w:pPr>
        <w:pStyle w:val="a5"/>
        <w:numPr>
          <w:ilvl w:val="0"/>
          <w:numId w:val="12"/>
        </w:numPr>
        <w:shd w:val="clear" w:color="auto" w:fill="FFFFFF"/>
        <w:spacing w:before="266"/>
        <w:ind w:left="284" w:right="29"/>
        <w:jc w:val="both"/>
        <w:rPr>
          <w:color w:val="000000"/>
        </w:rPr>
      </w:pPr>
      <w:r w:rsidRPr="00BE5728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BE5728">
        <w:t>дневный</w:t>
      </w:r>
      <w:proofErr w:type="spellEnd"/>
      <w:r w:rsidRPr="00BE5728">
        <w:t xml:space="preserve"> срок, предусмотренный </w:t>
      </w:r>
      <w:proofErr w:type="spellStart"/>
      <w:r w:rsidRPr="00BE5728">
        <w:t>ст.209</w:t>
      </w:r>
      <w:proofErr w:type="spellEnd"/>
      <w:r w:rsidRPr="00BE5728">
        <w:t xml:space="preserve"> Административного Кодекса </w:t>
      </w:r>
      <w:proofErr w:type="spellStart"/>
      <w:r w:rsidRPr="00BE5728">
        <w:t>РМ</w:t>
      </w:r>
      <w:proofErr w:type="spellEnd"/>
    </w:p>
    <w:p w:rsidR="00261C75" w:rsidRPr="00261C75" w:rsidRDefault="00261C75" w:rsidP="00261C75">
      <w:pPr>
        <w:pStyle w:val="a5"/>
        <w:rPr>
          <w:color w:val="000000"/>
        </w:rPr>
      </w:pPr>
    </w:p>
    <w:p w:rsidR="00261C75" w:rsidRDefault="00261C75" w:rsidP="00261C75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:rsidR="00261C75" w:rsidRDefault="00261C75" w:rsidP="00261C75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:rsidR="00261C75" w:rsidRPr="00261C75" w:rsidRDefault="00261C75" w:rsidP="00261C75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:rsidR="005079FC" w:rsidRPr="00BD4BFE" w:rsidRDefault="005079FC" w:rsidP="005079FC">
      <w:pPr>
        <w:pStyle w:val="Standard"/>
      </w:pPr>
    </w:p>
    <w:p w:rsidR="005079FC" w:rsidRDefault="005079FC" w:rsidP="005079FC">
      <w:pPr>
        <w:pStyle w:val="Standard"/>
        <w:spacing w:line="276" w:lineRule="auto"/>
        <w:ind w:left="708" w:firstLine="708"/>
      </w:pPr>
      <w:r>
        <w:t>Председател</w:t>
      </w:r>
      <w:r w:rsidR="003C3381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5079FC" w:rsidRDefault="005079FC" w:rsidP="005079FC">
      <w:pPr>
        <w:pStyle w:val="Standard"/>
        <w:spacing w:line="276" w:lineRule="auto"/>
        <w:ind w:firstLine="708"/>
      </w:pPr>
      <w:r>
        <w:t>Контрассигнует:</w:t>
      </w:r>
    </w:p>
    <w:p w:rsidR="00672D25" w:rsidRDefault="00C758A3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       </w:t>
      </w:r>
      <w:r w:rsidR="007B23E1">
        <w:tab/>
      </w:r>
      <w:r w:rsidR="007B23E1">
        <w:tab/>
      </w:r>
      <w:r>
        <w:t>С</w:t>
      </w:r>
      <w:r w:rsidR="005079FC">
        <w:t>екретар</w:t>
      </w:r>
      <w:r>
        <w:t>ь</w:t>
      </w:r>
      <w:r w:rsidR="005079FC">
        <w:t xml:space="preserve"> Совета</w:t>
      </w:r>
      <w:r w:rsidR="005079FC">
        <w:tab/>
      </w:r>
      <w:r w:rsidR="005079FC">
        <w:tab/>
      </w:r>
      <w:r w:rsidR="005079FC">
        <w:tab/>
      </w:r>
      <w:r w:rsidR="005079FC">
        <w:tab/>
      </w:r>
      <w:r w:rsidR="005079FC">
        <w:tab/>
      </w:r>
      <w:r w:rsidR="007B23E1">
        <w:t>Олеся ЧЕБАНОВА</w:t>
      </w:r>
    </w:p>
    <w:p w:rsidR="00E25764" w:rsidRDefault="00E25764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</w:p>
    <w:sectPr w:rsidR="00E25764" w:rsidSect="003C3381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8474BA3"/>
    <w:multiLevelType w:val="hybridMultilevel"/>
    <w:tmpl w:val="F4006E7A"/>
    <w:lvl w:ilvl="0" w:tplc="F2EC08C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4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5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6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1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3DE690B"/>
    <w:multiLevelType w:val="multilevel"/>
    <w:tmpl w:val="5E3486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2" w:hanging="144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4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1"/>
  </w:num>
  <w:num w:numId="13">
    <w:abstractNumId w:val="7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220A"/>
    <w:rsid w:val="00070060"/>
    <w:rsid w:val="000812AF"/>
    <w:rsid w:val="000857C1"/>
    <w:rsid w:val="00097245"/>
    <w:rsid w:val="000B746E"/>
    <w:rsid w:val="000C3725"/>
    <w:rsid w:val="000C37F9"/>
    <w:rsid w:val="000F6675"/>
    <w:rsid w:val="0013544E"/>
    <w:rsid w:val="00152944"/>
    <w:rsid w:val="00172FED"/>
    <w:rsid w:val="00174F53"/>
    <w:rsid w:val="00194F68"/>
    <w:rsid w:val="001B12EC"/>
    <w:rsid w:val="001F32F9"/>
    <w:rsid w:val="0021231A"/>
    <w:rsid w:val="00215404"/>
    <w:rsid w:val="00223463"/>
    <w:rsid w:val="0024321B"/>
    <w:rsid w:val="00244180"/>
    <w:rsid w:val="00244552"/>
    <w:rsid w:val="00250B62"/>
    <w:rsid w:val="00254E95"/>
    <w:rsid w:val="00261C75"/>
    <w:rsid w:val="002C33DF"/>
    <w:rsid w:val="00357F62"/>
    <w:rsid w:val="003C10E6"/>
    <w:rsid w:val="003C3381"/>
    <w:rsid w:val="004006F8"/>
    <w:rsid w:val="00405988"/>
    <w:rsid w:val="00435DA8"/>
    <w:rsid w:val="00447ED2"/>
    <w:rsid w:val="00472E45"/>
    <w:rsid w:val="004D6FE1"/>
    <w:rsid w:val="004E4823"/>
    <w:rsid w:val="005079FC"/>
    <w:rsid w:val="00527583"/>
    <w:rsid w:val="0053023F"/>
    <w:rsid w:val="005435D7"/>
    <w:rsid w:val="00545A4F"/>
    <w:rsid w:val="00560F0F"/>
    <w:rsid w:val="00585807"/>
    <w:rsid w:val="005D3EAE"/>
    <w:rsid w:val="005E1803"/>
    <w:rsid w:val="005F60C6"/>
    <w:rsid w:val="00623500"/>
    <w:rsid w:val="00641E78"/>
    <w:rsid w:val="00651088"/>
    <w:rsid w:val="00672D25"/>
    <w:rsid w:val="006A0F03"/>
    <w:rsid w:val="006A256C"/>
    <w:rsid w:val="006A606E"/>
    <w:rsid w:val="006A6E8C"/>
    <w:rsid w:val="006C3590"/>
    <w:rsid w:val="006F6C6E"/>
    <w:rsid w:val="00713DEC"/>
    <w:rsid w:val="00733E2D"/>
    <w:rsid w:val="00765BEB"/>
    <w:rsid w:val="007749D4"/>
    <w:rsid w:val="00795ECA"/>
    <w:rsid w:val="00795F63"/>
    <w:rsid w:val="007960DD"/>
    <w:rsid w:val="007B23E1"/>
    <w:rsid w:val="007B6196"/>
    <w:rsid w:val="007C54EA"/>
    <w:rsid w:val="007F1957"/>
    <w:rsid w:val="008119AF"/>
    <w:rsid w:val="00825BF4"/>
    <w:rsid w:val="00835A3E"/>
    <w:rsid w:val="00836A53"/>
    <w:rsid w:val="008535B4"/>
    <w:rsid w:val="008828E4"/>
    <w:rsid w:val="008F5C46"/>
    <w:rsid w:val="00907941"/>
    <w:rsid w:val="009C0203"/>
    <w:rsid w:val="00A73426"/>
    <w:rsid w:val="00AA7428"/>
    <w:rsid w:val="00AB6072"/>
    <w:rsid w:val="00AC015F"/>
    <w:rsid w:val="00AC6ED8"/>
    <w:rsid w:val="00B31C1B"/>
    <w:rsid w:val="00B36177"/>
    <w:rsid w:val="00B66BE7"/>
    <w:rsid w:val="00BD4BFE"/>
    <w:rsid w:val="00BD51AF"/>
    <w:rsid w:val="00BE0250"/>
    <w:rsid w:val="00BE5728"/>
    <w:rsid w:val="00BE77B0"/>
    <w:rsid w:val="00BF15C4"/>
    <w:rsid w:val="00C03784"/>
    <w:rsid w:val="00C123A9"/>
    <w:rsid w:val="00C27752"/>
    <w:rsid w:val="00C34951"/>
    <w:rsid w:val="00C41BD2"/>
    <w:rsid w:val="00C4602B"/>
    <w:rsid w:val="00C746FF"/>
    <w:rsid w:val="00C758A3"/>
    <w:rsid w:val="00C77C0F"/>
    <w:rsid w:val="00C817F0"/>
    <w:rsid w:val="00C94404"/>
    <w:rsid w:val="00CF2093"/>
    <w:rsid w:val="00CF4E25"/>
    <w:rsid w:val="00CF548A"/>
    <w:rsid w:val="00D05531"/>
    <w:rsid w:val="00D30097"/>
    <w:rsid w:val="00D46608"/>
    <w:rsid w:val="00D739F5"/>
    <w:rsid w:val="00DE2EA3"/>
    <w:rsid w:val="00E22A6D"/>
    <w:rsid w:val="00E25764"/>
    <w:rsid w:val="00E267F4"/>
    <w:rsid w:val="00E321AD"/>
    <w:rsid w:val="00E642E0"/>
    <w:rsid w:val="00E64706"/>
    <w:rsid w:val="00E80B3E"/>
    <w:rsid w:val="00E864D0"/>
    <w:rsid w:val="00EA35EA"/>
    <w:rsid w:val="00F029BD"/>
    <w:rsid w:val="00F32582"/>
    <w:rsid w:val="00F62087"/>
    <w:rsid w:val="00F82869"/>
    <w:rsid w:val="00F84A74"/>
    <w:rsid w:val="00F9143E"/>
    <w:rsid w:val="00F92F4A"/>
    <w:rsid w:val="00F93D1D"/>
    <w:rsid w:val="00FA301E"/>
    <w:rsid w:val="00FC1980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82</cp:revision>
  <cp:lastPrinted>2021-01-28T15:44:00Z</cp:lastPrinted>
  <dcterms:created xsi:type="dcterms:W3CDTF">2019-05-14T10:49:00Z</dcterms:created>
  <dcterms:modified xsi:type="dcterms:W3CDTF">2021-04-13T07:32:00Z</dcterms:modified>
</cp:coreProperties>
</file>