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DA" w:rsidRDefault="006E0CC1" w:rsidP="00407FBB">
      <w:pPr>
        <w:jc w:val="right"/>
        <w:rPr>
          <w:sz w:val="24"/>
        </w:rPr>
      </w:pPr>
      <w:r>
        <w:rPr>
          <w:sz w:val="24"/>
        </w:rPr>
        <w:t>Приложение №1</w:t>
      </w:r>
    </w:p>
    <w:p w:rsidR="006E0CC1" w:rsidRDefault="006E0CC1" w:rsidP="00407FBB">
      <w:pPr>
        <w:jc w:val="right"/>
        <w:rPr>
          <w:sz w:val="24"/>
        </w:rPr>
      </w:pPr>
      <w:r>
        <w:rPr>
          <w:sz w:val="24"/>
        </w:rPr>
        <w:t>Правил</w:t>
      </w:r>
      <w:r w:rsidRPr="006E0CC1">
        <w:rPr>
          <w:sz w:val="24"/>
        </w:rPr>
        <w:t xml:space="preserve"> благоустройства и санитарного содержания</w:t>
      </w:r>
    </w:p>
    <w:p w:rsidR="006E0CC1" w:rsidRDefault="006E0CC1" w:rsidP="00407FBB">
      <w:pPr>
        <w:jc w:val="right"/>
        <w:rPr>
          <w:sz w:val="24"/>
        </w:rPr>
      </w:pPr>
      <w:r w:rsidRPr="006E0CC1">
        <w:rPr>
          <w:sz w:val="24"/>
        </w:rPr>
        <w:t xml:space="preserve"> территории города Чадыр-Лунга</w:t>
      </w:r>
    </w:p>
    <w:tbl>
      <w:tblPr>
        <w:tblW w:w="11301" w:type="dxa"/>
        <w:tblInd w:w="63" w:type="dxa"/>
        <w:tblLayout w:type="fixed"/>
        <w:tblLook w:val="04A0" w:firstRow="1" w:lastRow="0" w:firstColumn="1" w:lastColumn="0" w:noHBand="0" w:noVBand="1"/>
      </w:tblPr>
      <w:tblGrid>
        <w:gridCol w:w="45"/>
        <w:gridCol w:w="3620"/>
        <w:gridCol w:w="4444"/>
        <w:gridCol w:w="2799"/>
        <w:gridCol w:w="393"/>
      </w:tblGrid>
      <w:tr w:rsidR="002C57DA" w:rsidTr="00287EC8">
        <w:trPr>
          <w:gridBefore w:val="1"/>
          <w:wBefore w:w="45" w:type="dxa"/>
          <w:trHeight w:val="2694"/>
        </w:trPr>
        <w:tc>
          <w:tcPr>
            <w:tcW w:w="36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57DA" w:rsidRPr="006E0CC1" w:rsidRDefault="00287EC8" w:rsidP="0076135B">
            <w:pPr>
              <w:spacing w:line="276" w:lineRule="auto"/>
              <w:ind w:left="-675" w:firstLine="675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0" allowOverlap="1" wp14:anchorId="255F1B7E" wp14:editId="4CAE7495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117475</wp:posOffset>
                  </wp:positionV>
                  <wp:extent cx="819150" cy="904875"/>
                  <wp:effectExtent l="0" t="0" r="0" b="9525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C57DA"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BBB60BA" wp14:editId="3E7AAF4A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95250</wp:posOffset>
                  </wp:positionV>
                  <wp:extent cx="794385" cy="923925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C57DA" w:rsidRPr="006E0CC1" w:rsidRDefault="002C57DA" w:rsidP="0076135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2C57DA" w:rsidRPr="006E0CC1" w:rsidRDefault="002C57DA" w:rsidP="0076135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2C57DA" w:rsidRPr="006E0CC1" w:rsidRDefault="002C57DA" w:rsidP="0076135B">
            <w:pPr>
              <w:pStyle w:val="5"/>
              <w:spacing w:line="276" w:lineRule="auto"/>
              <w:rPr>
                <w:rFonts w:ascii="Times New Roman" w:hAnsi="Times New Roman"/>
                <w:lang w:val="ru-RU" w:eastAsia="en-US"/>
              </w:rPr>
            </w:pPr>
          </w:p>
          <w:p w:rsidR="002C57DA" w:rsidRPr="006E0CC1" w:rsidRDefault="002C57DA" w:rsidP="0076135B">
            <w:pPr>
              <w:spacing w:line="276" w:lineRule="auto"/>
              <w:jc w:val="center"/>
              <w:rPr>
                <w:lang w:eastAsia="en-US"/>
              </w:rPr>
            </w:pPr>
          </w:p>
          <w:p w:rsidR="002C57DA" w:rsidRPr="006E0CC1" w:rsidRDefault="002C57DA" w:rsidP="002A2F9C">
            <w:pPr>
              <w:spacing w:line="276" w:lineRule="auto"/>
              <w:rPr>
                <w:lang w:eastAsia="en-US"/>
              </w:rPr>
            </w:pPr>
          </w:p>
          <w:p w:rsidR="005E117D" w:rsidRPr="005E117D" w:rsidRDefault="005E117D" w:rsidP="005E117D">
            <w:pPr>
              <w:pStyle w:val="a5"/>
              <w:jc w:val="center"/>
              <w:rPr>
                <w:b/>
                <w:sz w:val="20"/>
                <w:szCs w:val="20"/>
                <w:lang w:val="en-US"/>
              </w:rPr>
            </w:pPr>
            <w:r w:rsidRPr="005E117D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E117D" w:rsidRDefault="005E117D" w:rsidP="005E117D">
            <w:pPr>
              <w:pStyle w:val="a5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O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E117D" w:rsidRPr="001D35C0" w:rsidRDefault="005E117D" w:rsidP="005E117D">
            <w:pPr>
              <w:pStyle w:val="a5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:rsidR="002C57DA" w:rsidRDefault="005E117D" w:rsidP="005E117D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 w:rsidRPr="001D35C0">
              <w:rPr>
                <w:b/>
                <w:lang w:val="ro-MO"/>
              </w:rPr>
              <w:t>strada LENIN, 91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57DA" w:rsidRPr="005E117D" w:rsidRDefault="002C57DA" w:rsidP="0076135B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  <w:p w:rsidR="005E117D" w:rsidRPr="00C64331" w:rsidRDefault="005E117D" w:rsidP="005E117D">
            <w:pPr>
              <w:pStyle w:val="7"/>
              <w:spacing w:line="276" w:lineRule="auto"/>
              <w:rPr>
                <w:b w:val="0"/>
              </w:rPr>
            </w:pPr>
            <w:r w:rsidRPr="00C64331">
              <w:rPr>
                <w:b w:val="0"/>
              </w:rPr>
              <w:t>РЕСПУБЛИКА МОЛДОВА</w:t>
            </w:r>
          </w:p>
          <w:p w:rsidR="005E117D" w:rsidRPr="00C64331" w:rsidRDefault="005E117D" w:rsidP="005E117D">
            <w:pPr>
              <w:spacing w:line="276" w:lineRule="auto"/>
              <w:jc w:val="center"/>
              <w:rPr>
                <w:b/>
                <w:sz w:val="22"/>
                <w:szCs w:val="22"/>
                <w:lang w:val="ro-MO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5E117D" w:rsidRPr="00C64331" w:rsidRDefault="005E117D" w:rsidP="005E117D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E117D" w:rsidRPr="005D59F8" w:rsidRDefault="005E117D" w:rsidP="005E117D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:rsidR="005E117D" w:rsidRPr="00C64331" w:rsidRDefault="005E117D" w:rsidP="005E117D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E117D" w:rsidRPr="00C64331" w:rsidRDefault="005E117D" w:rsidP="005E117D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25-09</w:t>
            </w:r>
          </w:p>
          <w:p w:rsidR="005E117D" w:rsidRPr="00C64331" w:rsidRDefault="005E117D" w:rsidP="005E117D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E117D" w:rsidRPr="00C64331" w:rsidRDefault="005C4DB8" w:rsidP="005E117D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8" w:history="1">
              <w:r w:rsidR="005E117D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2C57DA" w:rsidRPr="005A459E" w:rsidRDefault="005E117D" w:rsidP="005E117D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9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C57DA" w:rsidRPr="005A459E" w:rsidRDefault="002C57DA" w:rsidP="0076135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2C57DA" w:rsidRPr="005A459E" w:rsidRDefault="002C57DA" w:rsidP="0076135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2C57DA" w:rsidRPr="005A459E" w:rsidRDefault="002C57DA" w:rsidP="0076135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2C57DA" w:rsidRPr="005A459E" w:rsidRDefault="002C57DA" w:rsidP="0076135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2C57DA" w:rsidRPr="005A459E" w:rsidRDefault="002C57DA" w:rsidP="0076135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2C57DA" w:rsidRPr="00E83117" w:rsidRDefault="002C57DA" w:rsidP="002A2F9C">
            <w:pPr>
              <w:spacing w:line="276" w:lineRule="auto"/>
              <w:rPr>
                <w:color w:val="000000"/>
                <w:lang w:val="tr-TR" w:eastAsia="en-US"/>
              </w:rPr>
            </w:pPr>
          </w:p>
          <w:p w:rsidR="005E117D" w:rsidRPr="00D33A72" w:rsidRDefault="005E117D" w:rsidP="00B74F98">
            <w:pPr>
              <w:pStyle w:val="5"/>
              <w:spacing w:line="276" w:lineRule="auto"/>
            </w:pPr>
            <w:r w:rsidRPr="00D33A72">
              <w:t>MOLDOVA RESPUBL</w:t>
            </w:r>
            <w:r>
              <w:t>İ</w:t>
            </w:r>
            <w:r w:rsidRPr="00D33A72">
              <w:t>KASI</w:t>
            </w:r>
          </w:p>
          <w:p w:rsidR="005E117D" w:rsidRPr="00D33A72" w:rsidRDefault="005E117D" w:rsidP="00B74F98">
            <w:pPr>
              <w:spacing w:line="276" w:lineRule="auto"/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GAGAUZİ</w:t>
            </w:r>
            <w:r w:rsidRPr="00D33A72">
              <w:rPr>
                <w:b/>
                <w:lang w:val="tr-TR"/>
              </w:rPr>
              <w:t>YA (</w:t>
            </w:r>
            <w:r>
              <w:rPr>
                <w:b/>
                <w:lang w:val="tr-TR"/>
              </w:rPr>
              <w:t>GAGAUZ ERİ</w:t>
            </w:r>
            <w:r w:rsidRPr="00D33A72">
              <w:rPr>
                <w:b/>
                <w:lang w:val="tr-TR"/>
              </w:rPr>
              <w:t>)</w:t>
            </w:r>
          </w:p>
          <w:p w:rsidR="005E117D" w:rsidRPr="00FF2AC2" w:rsidRDefault="005E117D" w:rsidP="00B74F98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5E117D" w:rsidRPr="001D35C0" w:rsidRDefault="005E117D" w:rsidP="00B74F98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:rsidR="005E117D" w:rsidRPr="001D35C0" w:rsidRDefault="005E117D" w:rsidP="00B74F98">
            <w:pPr>
              <w:spacing w:line="276" w:lineRule="auto"/>
              <w:jc w:val="center"/>
              <w:rPr>
                <w:b/>
                <w:lang w:val="tr-TR"/>
              </w:rPr>
            </w:pPr>
            <w:r w:rsidRPr="001D35C0">
              <w:rPr>
                <w:b/>
                <w:color w:val="000000"/>
                <w:lang w:val="tr-TR"/>
              </w:rPr>
              <w:t>PRIMARIYA</w:t>
            </w:r>
          </w:p>
          <w:p w:rsidR="002C57DA" w:rsidRDefault="005E117D" w:rsidP="00B74F98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 w:rsidRPr="00FF2AC2">
              <w:rPr>
                <w:b/>
                <w:lang w:val="tr-TR"/>
              </w:rPr>
              <w:t xml:space="preserve">MD-6101, </w:t>
            </w:r>
            <w:r w:rsidRPr="00FF2AC2">
              <w:rPr>
                <w:b/>
                <w:lang w:val="ro-MO"/>
              </w:rPr>
              <w:t>LEN</w:t>
            </w:r>
            <w:r>
              <w:rPr>
                <w:b/>
                <w:lang w:val="ro-MO"/>
              </w:rPr>
              <w:t>İ</w:t>
            </w:r>
            <w:r w:rsidRPr="00FF2AC2">
              <w:rPr>
                <w:b/>
                <w:lang w:val="ro-MO"/>
              </w:rPr>
              <w:t>N sokaa, 91</w:t>
            </w:r>
          </w:p>
        </w:tc>
      </w:tr>
      <w:tr w:rsidR="00287EC8" w:rsidRPr="00287EC8" w:rsidTr="00FC5F5E">
        <w:tblPrEx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93" w:type="dxa"/>
          <w:trHeight w:val="1729"/>
          <w:jc w:val="center"/>
        </w:trPr>
        <w:tc>
          <w:tcPr>
            <w:tcW w:w="1090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287EC8" w:rsidRPr="00287EC8" w:rsidRDefault="00287EC8" w:rsidP="00572FDB">
            <w:pPr>
              <w:pStyle w:val="a4"/>
              <w:ind w:left="799"/>
            </w:pPr>
            <w:r w:rsidRPr="00287EC8">
              <w:t> </w:t>
            </w:r>
          </w:p>
          <w:p w:rsidR="00287EC8" w:rsidRDefault="00287EC8" w:rsidP="00287EC8">
            <w:pPr>
              <w:pStyle w:val="cb"/>
              <w:ind w:left="799"/>
              <w:rPr>
                <w:rFonts w:eastAsiaTheme="minorEastAsia"/>
                <w:bCs w:val="0"/>
                <w:sz w:val="28"/>
                <w:szCs w:val="28"/>
              </w:rPr>
            </w:pPr>
            <w:r w:rsidRPr="000D1FAE">
              <w:rPr>
                <w:rFonts w:eastAsiaTheme="minorEastAsia"/>
                <w:bCs w:val="0"/>
                <w:sz w:val="28"/>
                <w:szCs w:val="28"/>
              </w:rPr>
              <w:t xml:space="preserve">РАЗРЕШЕНИЕ НА </w:t>
            </w:r>
            <w:r w:rsidR="00BA73DF" w:rsidRPr="000D1FAE">
              <w:rPr>
                <w:rFonts w:eastAsiaTheme="minorEastAsia"/>
                <w:bCs w:val="0"/>
                <w:sz w:val="28"/>
                <w:szCs w:val="28"/>
              </w:rPr>
              <w:t>ПРОИЗВОДСТВО РАБОТ</w:t>
            </w:r>
          </w:p>
          <w:p w:rsidR="0021194A" w:rsidRPr="000D1FAE" w:rsidRDefault="0021194A" w:rsidP="00287EC8">
            <w:pPr>
              <w:pStyle w:val="cb"/>
              <w:ind w:left="799"/>
              <w:rPr>
                <w:rFonts w:eastAsiaTheme="minorEastAsia"/>
                <w:bCs w:val="0"/>
                <w:sz w:val="28"/>
                <w:szCs w:val="28"/>
              </w:rPr>
            </w:pPr>
            <w:r>
              <w:rPr>
                <w:rFonts w:eastAsiaTheme="minorEastAsia"/>
                <w:bCs w:val="0"/>
                <w:sz w:val="28"/>
                <w:szCs w:val="28"/>
              </w:rPr>
              <w:t>по _______________________________________________________</w:t>
            </w:r>
          </w:p>
          <w:p w:rsidR="00287EC8" w:rsidRPr="00287EC8" w:rsidRDefault="00287EC8" w:rsidP="00287EC8">
            <w:pPr>
              <w:pStyle w:val="a4"/>
              <w:ind w:left="799"/>
            </w:pPr>
            <w:r w:rsidRPr="00287EC8">
              <w:t> </w:t>
            </w:r>
          </w:p>
          <w:p w:rsidR="00287EC8" w:rsidRDefault="000D1FAE" w:rsidP="000D1FAE">
            <w:pPr>
              <w:pStyle w:val="a4"/>
              <w:ind w:firstLine="0"/>
              <w:jc w:val="center"/>
            </w:pPr>
            <w:r w:rsidRPr="00287EC8">
              <w:t>№ _________ от ______________</w:t>
            </w:r>
          </w:p>
          <w:p w:rsidR="000D1FAE" w:rsidRPr="00FC5F5E" w:rsidRDefault="000D1FAE" w:rsidP="000D1FAE">
            <w:pPr>
              <w:pStyle w:val="a4"/>
              <w:ind w:firstLine="0"/>
              <w:jc w:val="center"/>
            </w:pPr>
          </w:p>
          <w:p w:rsidR="00B57331" w:rsidRPr="00B57331" w:rsidRDefault="00FC5F5E" w:rsidP="00DB182F">
            <w:pPr>
              <w:pStyle w:val="a4"/>
              <w:numPr>
                <w:ilvl w:val="0"/>
                <w:numId w:val="7"/>
              </w:numPr>
              <w:ind w:left="1507"/>
            </w:pPr>
            <w:r>
              <w:t xml:space="preserve">       </w:t>
            </w:r>
            <w:r w:rsidR="00DB182F" w:rsidRPr="00287EC8">
              <w:t xml:space="preserve">На основании заявления </w:t>
            </w:r>
            <w:r w:rsidR="00DB182F">
              <w:t xml:space="preserve"> </w:t>
            </w:r>
            <w:r w:rsidR="00B57331" w:rsidRPr="00B57331">
              <w:rPr>
                <w:u w:val="single"/>
              </w:rPr>
              <w:t>__________</w:t>
            </w:r>
            <w:r w:rsidR="00B57331">
              <w:rPr>
                <w:u w:val="single"/>
              </w:rPr>
              <w:t>____________________________</w:t>
            </w:r>
          </w:p>
          <w:p w:rsidR="00E55A33" w:rsidRPr="00E55A33" w:rsidRDefault="00DB182F" w:rsidP="00B57331">
            <w:pPr>
              <w:pStyle w:val="a4"/>
              <w:ind w:left="1507" w:firstLine="0"/>
            </w:pPr>
            <w:r w:rsidRPr="00DD4E8B">
              <w:rPr>
                <w:u w:val="single"/>
              </w:rPr>
              <w:t xml:space="preserve"> адрес</w:t>
            </w:r>
            <w:r w:rsidR="00B57331" w:rsidRPr="00B57331">
              <w:rPr>
                <w:u w:val="single"/>
              </w:rPr>
              <w:t>__________</w:t>
            </w:r>
            <w:r w:rsidR="00DD4E8B">
              <w:t xml:space="preserve">, </w:t>
            </w:r>
          </w:p>
          <w:p w:rsidR="005C4DB8" w:rsidRDefault="005C4DB8" w:rsidP="005C4DB8">
            <w:pPr>
              <w:pStyle w:val="js"/>
              <w:ind w:left="940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</w:t>
            </w:r>
          </w:p>
          <w:p w:rsidR="005C4DB8" w:rsidRDefault="005C4DB8" w:rsidP="005C4DB8">
            <w:pPr>
              <w:pStyle w:val="js"/>
              <w:ind w:left="940"/>
              <w:jc w:val="left"/>
              <w:rPr>
                <w:sz w:val="20"/>
                <w:szCs w:val="20"/>
                <w:u w:val="single"/>
              </w:rPr>
            </w:pPr>
            <w:r w:rsidRPr="005C4DB8">
              <w:rPr>
                <w:rFonts w:eastAsiaTheme="minorEastAsia"/>
                <w:u w:val="single"/>
              </w:rPr>
              <w:t>о проведении работ по</w:t>
            </w:r>
            <w:r>
              <w:rPr>
                <w:sz w:val="20"/>
                <w:szCs w:val="20"/>
                <w:u w:val="single"/>
              </w:rPr>
              <w:t>__________________________________</w:t>
            </w:r>
            <w:bookmarkStart w:id="0" w:name="_GoBack"/>
            <w:proofErr w:type="gramStart"/>
            <w:r w:rsidRPr="005C4DB8">
              <w:rPr>
                <w:rFonts w:eastAsiaTheme="minorEastAsia"/>
                <w:u w:val="single"/>
              </w:rPr>
              <w:t>по</w:t>
            </w:r>
            <w:proofErr w:type="gramEnd"/>
            <w:r w:rsidRPr="005C4DB8">
              <w:rPr>
                <w:rFonts w:eastAsiaTheme="minorEastAsia"/>
                <w:u w:val="single"/>
              </w:rPr>
              <w:t>_адресу</w:t>
            </w:r>
            <w:bookmarkEnd w:id="0"/>
            <w:r>
              <w:rPr>
                <w:sz w:val="20"/>
                <w:szCs w:val="20"/>
                <w:u w:val="single"/>
              </w:rPr>
              <w:t>______________________</w:t>
            </w:r>
          </w:p>
          <w:p w:rsidR="005C4DB8" w:rsidRPr="005C4DB8" w:rsidRDefault="005C4DB8" w:rsidP="005C4DB8">
            <w:pPr>
              <w:pStyle w:val="js"/>
              <w:ind w:left="940"/>
              <w:jc w:val="left"/>
              <w:rPr>
                <w:sz w:val="20"/>
                <w:szCs w:val="20"/>
                <w:u w:val="single"/>
              </w:rPr>
            </w:pPr>
          </w:p>
          <w:p w:rsidR="00DB182F" w:rsidRPr="00DD4E8B" w:rsidRDefault="006C174F" w:rsidP="005C4DB8">
            <w:pPr>
              <w:pStyle w:val="js"/>
              <w:ind w:left="940"/>
              <w:rPr>
                <w:b/>
                <w:u w:val="single"/>
              </w:rPr>
            </w:pPr>
            <w:r w:rsidRPr="00DD4E8B">
              <w:rPr>
                <w:b/>
                <w:sz w:val="20"/>
                <w:szCs w:val="20"/>
                <w:u w:val="single"/>
              </w:rPr>
              <w:t>и в соответствии с положениями</w:t>
            </w:r>
          </w:p>
          <w:p w:rsidR="00B358C6" w:rsidRPr="00B358C6" w:rsidRDefault="00B358C6" w:rsidP="00E55A33">
            <w:pPr>
              <w:pStyle w:val="js"/>
              <w:ind w:left="940"/>
              <w:jc w:val="left"/>
              <w:rPr>
                <w:sz w:val="20"/>
                <w:szCs w:val="20"/>
              </w:rPr>
            </w:pPr>
            <w:r w:rsidRPr="00B358C6">
              <w:rPr>
                <w:sz w:val="20"/>
                <w:szCs w:val="20"/>
              </w:rPr>
              <w:t>П</w:t>
            </w:r>
            <w:r w:rsidR="00BA73DF" w:rsidRPr="00B358C6">
              <w:rPr>
                <w:sz w:val="20"/>
                <w:szCs w:val="20"/>
              </w:rPr>
              <w:t xml:space="preserve">равил благоустройства и содержания территории </w:t>
            </w:r>
            <w:proofErr w:type="spellStart"/>
            <w:r w:rsidR="00BA73DF" w:rsidRPr="00B358C6">
              <w:rPr>
                <w:sz w:val="20"/>
                <w:szCs w:val="20"/>
              </w:rPr>
              <w:t>мун</w:t>
            </w:r>
            <w:proofErr w:type="gramStart"/>
            <w:r w:rsidR="00BA73DF" w:rsidRPr="00B358C6">
              <w:rPr>
                <w:sz w:val="20"/>
                <w:szCs w:val="20"/>
              </w:rPr>
              <w:t>.Ч</w:t>
            </w:r>
            <w:proofErr w:type="gramEnd"/>
            <w:r w:rsidR="00BA73DF" w:rsidRPr="00B358C6">
              <w:rPr>
                <w:sz w:val="20"/>
                <w:szCs w:val="20"/>
              </w:rPr>
              <w:t>адыр-Лунга</w:t>
            </w:r>
            <w:proofErr w:type="spellEnd"/>
            <w:r w:rsidR="00FC5F5E" w:rsidRPr="00B358C6">
              <w:rPr>
                <w:sz w:val="20"/>
                <w:szCs w:val="20"/>
              </w:rPr>
              <w:t xml:space="preserve"> </w:t>
            </w:r>
          </w:p>
          <w:p w:rsidR="00B358C6" w:rsidRPr="00B358C6" w:rsidRDefault="00FC5F5E" w:rsidP="00B358C6">
            <w:pPr>
              <w:pStyle w:val="js"/>
              <w:ind w:left="940"/>
              <w:jc w:val="center"/>
              <w:rPr>
                <w:sz w:val="20"/>
                <w:szCs w:val="20"/>
              </w:rPr>
            </w:pPr>
            <w:r w:rsidRPr="00B358C6">
              <w:rPr>
                <w:sz w:val="20"/>
                <w:szCs w:val="20"/>
              </w:rPr>
              <w:t xml:space="preserve">утверждённых решением Городского совета № IX/10 от 20.08.2009г. </w:t>
            </w:r>
          </w:p>
          <w:p w:rsidR="00B358C6" w:rsidRPr="00B358C6" w:rsidRDefault="00FC5F5E" w:rsidP="00B358C6">
            <w:pPr>
              <w:pStyle w:val="js"/>
              <w:ind w:left="940"/>
              <w:jc w:val="center"/>
              <w:rPr>
                <w:sz w:val="20"/>
                <w:szCs w:val="20"/>
              </w:rPr>
            </w:pPr>
            <w:r w:rsidRPr="00B358C6">
              <w:rPr>
                <w:sz w:val="20"/>
                <w:szCs w:val="20"/>
              </w:rPr>
              <w:t xml:space="preserve">изменено решением Совета </w:t>
            </w:r>
            <w:proofErr w:type="spellStart"/>
            <w:r w:rsidRPr="00B358C6">
              <w:rPr>
                <w:sz w:val="20"/>
                <w:szCs w:val="20"/>
              </w:rPr>
              <w:t>мун</w:t>
            </w:r>
            <w:proofErr w:type="gramStart"/>
            <w:r w:rsidRPr="00B358C6">
              <w:rPr>
                <w:sz w:val="20"/>
                <w:szCs w:val="20"/>
              </w:rPr>
              <w:t>.Ч</w:t>
            </w:r>
            <w:proofErr w:type="gramEnd"/>
            <w:r w:rsidRPr="00B358C6">
              <w:rPr>
                <w:sz w:val="20"/>
                <w:szCs w:val="20"/>
              </w:rPr>
              <w:t>а</w:t>
            </w:r>
            <w:r w:rsidR="00634FAC" w:rsidRPr="00B358C6">
              <w:rPr>
                <w:sz w:val="20"/>
                <w:szCs w:val="20"/>
              </w:rPr>
              <w:t>дыр-Лунга</w:t>
            </w:r>
            <w:proofErr w:type="spellEnd"/>
            <w:r w:rsidR="00634FAC" w:rsidRPr="00B358C6">
              <w:rPr>
                <w:sz w:val="20"/>
                <w:szCs w:val="20"/>
              </w:rPr>
              <w:t xml:space="preserve"> №4/22 от 19.03.2019</w:t>
            </w:r>
            <w:r w:rsidR="0021194A">
              <w:rPr>
                <w:sz w:val="20"/>
                <w:szCs w:val="20"/>
              </w:rPr>
              <w:t xml:space="preserve"> </w:t>
            </w:r>
            <w:r w:rsidR="00634FAC" w:rsidRPr="00B358C6">
              <w:rPr>
                <w:sz w:val="20"/>
                <w:szCs w:val="20"/>
              </w:rPr>
              <w:t xml:space="preserve">г., </w:t>
            </w:r>
          </w:p>
          <w:p w:rsidR="00B358C6" w:rsidRPr="00B358C6" w:rsidRDefault="00B358C6" w:rsidP="00B358C6">
            <w:pPr>
              <w:pStyle w:val="js"/>
              <w:ind w:left="9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11BC" w:rsidRPr="00B358C6">
              <w:rPr>
                <w:sz w:val="20"/>
                <w:szCs w:val="20"/>
              </w:rPr>
              <w:t>акона “О</w:t>
            </w:r>
            <w:r w:rsidR="00FC5F5E" w:rsidRPr="00B358C6">
              <w:rPr>
                <w:sz w:val="20"/>
                <w:szCs w:val="20"/>
              </w:rPr>
              <w:t>б основах градостроительства и обустройстве территории” № 835-XIII  от  17.05.1996</w:t>
            </w:r>
            <w:r w:rsidRPr="00B358C6">
              <w:rPr>
                <w:sz w:val="20"/>
                <w:szCs w:val="20"/>
              </w:rPr>
              <w:t>г.</w:t>
            </w:r>
          </w:p>
          <w:p w:rsidR="00523B77" w:rsidRDefault="00FC5F5E" w:rsidP="00B358C6">
            <w:pPr>
              <w:pStyle w:val="js"/>
              <w:ind w:left="940"/>
              <w:jc w:val="center"/>
              <w:rPr>
                <w:sz w:val="20"/>
                <w:szCs w:val="20"/>
              </w:rPr>
            </w:pPr>
            <w:r w:rsidRPr="00B358C6">
              <w:rPr>
                <w:sz w:val="20"/>
                <w:szCs w:val="20"/>
              </w:rPr>
              <w:t>Генеральным градостроительным планом</w:t>
            </w:r>
            <w:r w:rsidR="00B358C6">
              <w:rPr>
                <w:sz w:val="20"/>
                <w:szCs w:val="20"/>
              </w:rPr>
              <w:t>,</w:t>
            </w:r>
            <w:r w:rsidRPr="00B358C6">
              <w:rPr>
                <w:sz w:val="20"/>
                <w:szCs w:val="20"/>
              </w:rPr>
              <w:t xml:space="preserve"> </w:t>
            </w:r>
          </w:p>
          <w:p w:rsidR="00523B77" w:rsidRDefault="00FC5F5E" w:rsidP="00523B77">
            <w:pPr>
              <w:ind w:firstLine="708"/>
              <w:jc w:val="center"/>
              <w:rPr>
                <w:rFonts w:eastAsiaTheme="minorEastAsia"/>
              </w:rPr>
            </w:pPr>
            <w:r w:rsidRPr="00B358C6">
              <w:rPr>
                <w:rFonts w:eastAsiaTheme="minorEastAsia"/>
              </w:rPr>
              <w:t xml:space="preserve">утвержденным Решением </w:t>
            </w:r>
            <w:proofErr w:type="spellStart"/>
            <w:r w:rsidRPr="00B358C6">
              <w:rPr>
                <w:rFonts w:eastAsiaTheme="minorEastAsia"/>
              </w:rPr>
              <w:t>Чадыр-Лунгского</w:t>
            </w:r>
            <w:proofErr w:type="spellEnd"/>
            <w:r w:rsidRPr="00B358C6">
              <w:rPr>
                <w:rFonts w:eastAsiaTheme="minorEastAsia"/>
              </w:rPr>
              <w:t xml:space="preserve"> Городског</w:t>
            </w:r>
            <w:r w:rsidR="00B358C6" w:rsidRPr="00B358C6">
              <w:rPr>
                <w:rFonts w:eastAsiaTheme="minorEastAsia"/>
              </w:rPr>
              <w:t>о Совета № VI/3 от 15.12.2015</w:t>
            </w:r>
            <w:r w:rsidRPr="00B358C6">
              <w:rPr>
                <w:rFonts w:eastAsiaTheme="minorEastAsia"/>
              </w:rPr>
              <w:t>г.,</w:t>
            </w:r>
          </w:p>
          <w:p w:rsidR="00287EC8" w:rsidRPr="002A2F9C" w:rsidRDefault="00523B77" w:rsidP="002A2F9C">
            <w:pPr>
              <w:ind w:firstLine="708"/>
              <w:jc w:val="center"/>
              <w:rPr>
                <w:b/>
              </w:rPr>
            </w:pPr>
            <w:r w:rsidRPr="00B35E67">
              <w:t>Закона РМ «О местном публичном управлении» №436-XVI от 28.12.2006</w:t>
            </w:r>
            <w:r>
              <w:t>г.,</w:t>
            </w:r>
          </w:p>
        </w:tc>
      </w:tr>
      <w:tr w:rsidR="00287EC8" w:rsidRPr="00287EC8" w:rsidTr="00FC5F5E">
        <w:tblPrEx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93" w:type="dxa"/>
          <w:jc w:val="center"/>
        </w:trPr>
        <w:tc>
          <w:tcPr>
            <w:tcW w:w="1090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287EC8" w:rsidRPr="00287EC8" w:rsidRDefault="00287EC8" w:rsidP="00FC5F5E">
            <w:pPr>
              <w:pStyle w:val="js"/>
            </w:pPr>
          </w:p>
        </w:tc>
      </w:tr>
      <w:tr w:rsidR="00287EC8" w:rsidRPr="00287EC8" w:rsidTr="00287EC8">
        <w:tblPrEx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93" w:type="dxa"/>
          <w:jc w:val="center"/>
        </w:trPr>
        <w:tc>
          <w:tcPr>
            <w:tcW w:w="1090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287EC8" w:rsidRDefault="00287EC8" w:rsidP="00287EC8">
            <w:pPr>
              <w:pStyle w:val="cb"/>
              <w:ind w:left="799"/>
              <w:rPr>
                <w:sz w:val="28"/>
                <w:szCs w:val="28"/>
              </w:rPr>
            </w:pPr>
            <w:r w:rsidRPr="00287EC8">
              <w:rPr>
                <w:sz w:val="28"/>
                <w:szCs w:val="28"/>
              </w:rPr>
              <w:t xml:space="preserve">РАЗРЕШАЕТСЯ: </w:t>
            </w:r>
          </w:p>
          <w:p w:rsidR="00F53D37" w:rsidRPr="00287EC8" w:rsidRDefault="00F53D37" w:rsidP="00287EC8">
            <w:pPr>
              <w:pStyle w:val="cb"/>
              <w:ind w:left="799"/>
              <w:rPr>
                <w:sz w:val="28"/>
                <w:szCs w:val="28"/>
              </w:rPr>
            </w:pPr>
          </w:p>
          <w:p w:rsidR="007E2B95" w:rsidRDefault="00B358C6" w:rsidP="007D6F32">
            <w:pPr>
              <w:pStyle w:val="lf"/>
              <w:ind w:left="1507"/>
              <w:jc w:val="both"/>
              <w:rPr>
                <w:u w:val="single"/>
              </w:rPr>
            </w:pPr>
            <w:r w:rsidRPr="00B358C6">
              <w:rPr>
                <w:b/>
                <w:u w:val="single"/>
              </w:rPr>
              <w:t>выполнение работ</w:t>
            </w:r>
            <w:r w:rsidR="008602E3">
              <w:rPr>
                <w:b/>
                <w:u w:val="single"/>
              </w:rPr>
              <w:t xml:space="preserve"> </w:t>
            </w:r>
            <w:proofErr w:type="gramStart"/>
            <w:r w:rsidR="008602E3">
              <w:rPr>
                <w:b/>
                <w:u w:val="single"/>
              </w:rPr>
              <w:t>по</w:t>
            </w:r>
            <w:proofErr w:type="gramEnd"/>
            <w:r w:rsidR="008602E3">
              <w:rPr>
                <w:b/>
                <w:u w:val="single"/>
              </w:rPr>
              <w:t>:</w:t>
            </w:r>
            <w:r w:rsidR="007E2B95">
              <w:rPr>
                <w:b/>
                <w:u w:val="single"/>
              </w:rPr>
              <w:t>_______________________________________________</w:t>
            </w:r>
            <w:r w:rsidR="008602E3">
              <w:rPr>
                <w:b/>
                <w:u w:val="single"/>
              </w:rPr>
              <w:t xml:space="preserve">  </w:t>
            </w:r>
            <w:r w:rsidRPr="00B358C6">
              <w:rPr>
                <w:u w:val="single"/>
              </w:rPr>
              <w:t xml:space="preserve"> </w:t>
            </w:r>
          </w:p>
          <w:p w:rsidR="005C4DB8" w:rsidRPr="005C4DB8" w:rsidRDefault="005C4DB8" w:rsidP="005C4D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</w:t>
            </w:r>
            <w:proofErr w:type="spellStart"/>
            <w:r w:rsidRPr="005C4DB8">
              <w:rPr>
                <w:b/>
                <w:sz w:val="24"/>
                <w:szCs w:val="24"/>
              </w:rPr>
              <w:t>по_адресу</w:t>
            </w:r>
            <w:proofErr w:type="spellEnd"/>
            <w:r w:rsidRPr="005C4DB8">
              <w:rPr>
                <w:b/>
                <w:sz w:val="24"/>
                <w:szCs w:val="24"/>
              </w:rPr>
              <w:t>______________________</w:t>
            </w:r>
          </w:p>
          <w:p w:rsidR="007E2B95" w:rsidRDefault="007E2B95" w:rsidP="007D6F32">
            <w:pPr>
              <w:pStyle w:val="lf"/>
              <w:ind w:left="1507"/>
              <w:jc w:val="both"/>
              <w:rPr>
                <w:b/>
              </w:rPr>
            </w:pPr>
          </w:p>
          <w:p w:rsidR="008D1CB7" w:rsidRDefault="00432B86" w:rsidP="007D6F32">
            <w:pPr>
              <w:pStyle w:val="lf"/>
              <w:ind w:left="1507"/>
              <w:jc w:val="both"/>
              <w:rPr>
                <w:b/>
              </w:rPr>
            </w:pPr>
            <w:r w:rsidRPr="00EB6916">
              <w:rPr>
                <w:b/>
              </w:rPr>
              <w:t>с соблюдением следующих условий:</w:t>
            </w:r>
          </w:p>
          <w:p w:rsidR="00432B86" w:rsidRDefault="00432B86" w:rsidP="007D6F32">
            <w:pPr>
              <w:pStyle w:val="lf"/>
              <w:ind w:left="1507"/>
              <w:jc w:val="both"/>
              <w:rPr>
                <w:b/>
                <w:u w:val="single"/>
              </w:rPr>
            </w:pPr>
          </w:p>
          <w:p w:rsidR="00432B86" w:rsidRDefault="00293615" w:rsidP="00432B86">
            <w:pPr>
              <w:pStyle w:val="lf"/>
              <w:numPr>
                <w:ilvl w:val="0"/>
                <w:numId w:val="10"/>
              </w:numPr>
              <w:ind w:left="1507"/>
              <w:jc w:val="both"/>
              <w:rPr>
                <w:u w:val="single"/>
              </w:rPr>
            </w:pPr>
            <w:r w:rsidRPr="00432B86">
              <w:rPr>
                <w:u w:val="single"/>
              </w:rPr>
              <w:t>Производитель работ обязан до начала разрешенных работ:</w:t>
            </w:r>
          </w:p>
          <w:p w:rsidR="00432B86" w:rsidRDefault="00432B86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  <w:rPr>
                <w:u w:val="single"/>
              </w:rPr>
            </w:pPr>
            <w:r>
              <w:t xml:space="preserve"> </w:t>
            </w:r>
            <w:r w:rsidR="00293615" w:rsidRPr="00432B86">
              <w:t>оградить зону производства работ и содержать о</w:t>
            </w:r>
            <w:r w:rsidR="00036448" w:rsidRPr="00432B86">
              <w:t xml:space="preserve">граждение в удовлетворительном </w:t>
            </w:r>
            <w:r w:rsidR="00293615" w:rsidRPr="00432B86">
              <w:t>состоянии;</w:t>
            </w:r>
          </w:p>
          <w:p w:rsidR="00432B86" w:rsidRDefault="00E83117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  <w:rPr>
                <w:u w:val="single"/>
              </w:rPr>
            </w:pPr>
            <w:r w:rsidRPr="00E83117">
              <w:t xml:space="preserve"> </w:t>
            </w:r>
            <w:r w:rsidR="00293615" w:rsidRPr="00432B86">
              <w:t>установить дорожные знаки</w:t>
            </w:r>
            <w:r w:rsidR="00036448" w:rsidRPr="00432B86">
              <w:t>, в случае необходимости</w:t>
            </w:r>
            <w:r w:rsidR="00293615" w:rsidRPr="00432B86">
              <w:t>;</w:t>
            </w:r>
          </w:p>
          <w:p w:rsidR="00432B86" w:rsidRDefault="00371895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  <w:rPr>
                <w:u w:val="single"/>
              </w:rPr>
            </w:pPr>
            <w:r>
              <w:t xml:space="preserve"> </w:t>
            </w:r>
            <w:r w:rsidR="00293615" w:rsidRPr="00432B86">
              <w:t>подготовить настилы для переезда транспорта и пешеходных мостиков</w:t>
            </w:r>
            <w:r w:rsidR="00036448" w:rsidRPr="00432B86">
              <w:t>, в случае необходимости</w:t>
            </w:r>
            <w:r w:rsidR="00293615" w:rsidRPr="00432B86">
              <w:t>;</w:t>
            </w:r>
          </w:p>
          <w:p w:rsidR="00432B86" w:rsidRPr="00432B86" w:rsidRDefault="00371895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  <w:rPr>
                <w:u w:val="single"/>
              </w:rPr>
            </w:pPr>
            <w:r>
              <w:t xml:space="preserve"> </w:t>
            </w:r>
            <w:r w:rsidR="00293615" w:rsidRPr="00432B86">
              <w:t>установить на месте работ щит с указанием организаци</w:t>
            </w:r>
            <w:r w:rsidR="00432B86">
              <w:t xml:space="preserve">и, производящей работы, номеров </w:t>
            </w:r>
            <w:r w:rsidR="00293615" w:rsidRPr="00432B86">
              <w:t>телефонов, должности, фамилии производителя работ, сроков начала и окончания работ</w:t>
            </w:r>
            <w:r w:rsidR="00036448" w:rsidRPr="00432B86">
              <w:t>, в случае ограничения движения транспортных средств</w:t>
            </w:r>
            <w:r w:rsidR="00293615" w:rsidRPr="00432B86">
              <w:t>; щит сохраняется на весь период производства разрытий;</w:t>
            </w:r>
          </w:p>
          <w:p w:rsidR="00432B86" w:rsidRDefault="00432B86" w:rsidP="00432B86">
            <w:pPr>
              <w:pStyle w:val="lf"/>
              <w:ind w:left="1791"/>
              <w:jc w:val="both"/>
              <w:rPr>
                <w:u w:val="single"/>
              </w:rPr>
            </w:pPr>
          </w:p>
          <w:p w:rsidR="00432B86" w:rsidRDefault="00293615" w:rsidP="00432B86">
            <w:pPr>
              <w:pStyle w:val="lf"/>
              <w:numPr>
                <w:ilvl w:val="0"/>
                <w:numId w:val="9"/>
              </w:numPr>
              <w:ind w:left="1507"/>
              <w:jc w:val="both"/>
              <w:rPr>
                <w:u w:val="single"/>
              </w:rPr>
            </w:pPr>
            <w:r w:rsidRPr="00432B86">
              <w:rPr>
                <w:u w:val="single"/>
              </w:rPr>
              <w:t>Работу выполнять в строгом соответствии с техническими условиями, правилами и другими нормативными документами.</w:t>
            </w:r>
          </w:p>
          <w:p w:rsidR="00371895" w:rsidRDefault="00E83117" w:rsidP="00371895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</w:t>
            </w:r>
            <w:r w:rsidR="00371895">
              <w:t>с</w:t>
            </w:r>
            <w:r w:rsidR="00371895" w:rsidRPr="00371895">
              <w:t xml:space="preserve">облюдение охранных зон </w:t>
            </w:r>
            <w:r w:rsidR="00C9372D">
              <w:t>инженерных</w:t>
            </w:r>
            <w:r w:rsidR="00371895" w:rsidRPr="00371895">
              <w:t xml:space="preserve"> сетей</w:t>
            </w:r>
            <w:r w:rsidR="00371895">
              <w:t>, согласно, действующего законодательства;</w:t>
            </w:r>
          </w:p>
          <w:p w:rsidR="00371895" w:rsidRPr="00371895" w:rsidRDefault="00C9372D" w:rsidP="00371895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на место работ пригласить представителей служб, для указания точного размещения инженерных сетей принадлежащие им.</w:t>
            </w:r>
          </w:p>
          <w:p w:rsidR="00432B86" w:rsidRDefault="00432B86" w:rsidP="00432B86">
            <w:pPr>
              <w:pStyle w:val="lf"/>
              <w:ind w:left="1507"/>
              <w:jc w:val="both"/>
              <w:rPr>
                <w:u w:val="single"/>
              </w:rPr>
            </w:pPr>
          </w:p>
          <w:p w:rsidR="00293615" w:rsidRPr="00432B86" w:rsidRDefault="00293615" w:rsidP="00432B86">
            <w:pPr>
              <w:pStyle w:val="lf"/>
              <w:numPr>
                <w:ilvl w:val="0"/>
                <w:numId w:val="9"/>
              </w:numPr>
              <w:ind w:left="1507"/>
              <w:jc w:val="both"/>
              <w:rPr>
                <w:u w:val="single"/>
              </w:rPr>
            </w:pPr>
            <w:r w:rsidRPr="00432B86">
              <w:rPr>
                <w:u w:val="single"/>
              </w:rPr>
              <w:t>При производстве работ обеспечить</w:t>
            </w:r>
            <w:r w:rsidR="00432B86">
              <w:rPr>
                <w:u w:val="single"/>
              </w:rPr>
              <w:t xml:space="preserve"> </w:t>
            </w:r>
            <w:r w:rsidR="00036448" w:rsidRPr="00432B86">
              <w:rPr>
                <w:b/>
                <w:u w:val="single"/>
              </w:rPr>
              <w:t>-</w:t>
            </w:r>
            <w:r w:rsidRPr="00432B86">
              <w:rPr>
                <w:b/>
                <w:u w:val="single"/>
              </w:rPr>
              <w:t xml:space="preserve"> </w:t>
            </w:r>
            <w:r w:rsidRPr="00432B86">
              <w:rPr>
                <w:u w:val="single"/>
              </w:rPr>
              <w:t xml:space="preserve">нормальное движение автотранспорта и пешеходов, </w:t>
            </w:r>
          </w:p>
          <w:p w:rsidR="00432B86" w:rsidRDefault="00293615" w:rsidP="00432B86">
            <w:pPr>
              <w:pStyle w:val="lf"/>
              <w:ind w:left="1507"/>
              <w:jc w:val="both"/>
              <w:rPr>
                <w:u w:val="single"/>
              </w:rPr>
            </w:pPr>
            <w:r w:rsidRPr="00432B86">
              <w:rPr>
                <w:u w:val="single"/>
              </w:rPr>
              <w:t>въезды во дворы домостроений и подходы к жилым домам</w:t>
            </w:r>
            <w:r w:rsidR="00371895">
              <w:rPr>
                <w:u w:val="single"/>
              </w:rPr>
              <w:t xml:space="preserve">, доступ к частному владению и </w:t>
            </w:r>
            <w:proofErr w:type="spellStart"/>
            <w:r w:rsidR="00371895">
              <w:rPr>
                <w:u w:val="single"/>
              </w:rPr>
              <w:t>д.р</w:t>
            </w:r>
            <w:proofErr w:type="spellEnd"/>
            <w:r w:rsidRPr="00432B86">
              <w:rPr>
                <w:u w:val="single"/>
              </w:rPr>
              <w:t>.</w:t>
            </w:r>
          </w:p>
          <w:p w:rsidR="00432B86" w:rsidRDefault="00432B86" w:rsidP="00432B86">
            <w:pPr>
              <w:pStyle w:val="lf"/>
              <w:jc w:val="both"/>
              <w:rPr>
                <w:u w:val="single"/>
              </w:rPr>
            </w:pPr>
          </w:p>
          <w:p w:rsidR="00432B86" w:rsidRDefault="00293615" w:rsidP="00432B86">
            <w:pPr>
              <w:pStyle w:val="lf"/>
              <w:numPr>
                <w:ilvl w:val="0"/>
                <w:numId w:val="9"/>
              </w:numPr>
              <w:ind w:left="1507"/>
              <w:jc w:val="both"/>
              <w:rPr>
                <w:u w:val="single"/>
              </w:rPr>
            </w:pPr>
            <w:r w:rsidRPr="00432B86">
              <w:rPr>
                <w:u w:val="single"/>
              </w:rPr>
              <w:t>В случае обнаружения не указанных в проекте коммуникаций, подземных сооружений</w:t>
            </w:r>
            <w:r w:rsidR="00432B86">
              <w:rPr>
                <w:u w:val="single"/>
              </w:rPr>
              <w:t xml:space="preserve"> </w:t>
            </w:r>
            <w:r w:rsidRPr="00432B86">
              <w:rPr>
                <w:u w:val="single"/>
              </w:rPr>
              <w:t>или обозначающих их знаков:</w:t>
            </w:r>
          </w:p>
          <w:p w:rsidR="00432B86" w:rsidRPr="00432B86" w:rsidRDefault="00E83117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</w:t>
            </w:r>
            <w:r w:rsidR="00293615" w:rsidRPr="00432B86">
              <w:t>земляные работы должны быть приостановлены;</w:t>
            </w:r>
          </w:p>
          <w:p w:rsidR="00432B86" w:rsidRPr="00432B86" w:rsidRDefault="006645DE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</w:t>
            </w:r>
            <w:r w:rsidR="00293615" w:rsidRPr="00432B86">
              <w:t>на место работ вызва</w:t>
            </w:r>
            <w:r>
              <w:t>ть</w:t>
            </w:r>
            <w:r w:rsidR="00293615" w:rsidRPr="00432B86">
              <w:t xml:space="preserve"> представители заказчика, проектной организации и организаций, эксплуатирующих обнаруженные коммуникации;</w:t>
            </w:r>
          </w:p>
          <w:p w:rsidR="00432B86" w:rsidRDefault="006645DE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</w:t>
            </w:r>
            <w:r w:rsidR="00293615" w:rsidRPr="00432B86">
              <w:t>принят</w:t>
            </w:r>
            <w:r>
              <w:t>ь</w:t>
            </w:r>
            <w:r w:rsidR="00293615" w:rsidRPr="00432B86">
              <w:t xml:space="preserve"> меры по предохранению обнаруженных подземных устройств от повреждения, а в зим</w:t>
            </w:r>
            <w:r w:rsidR="00432B86">
              <w:t>них условиях - и от промерзания.</w:t>
            </w:r>
            <w:r w:rsidR="00293615" w:rsidRPr="00432B86">
              <w:t xml:space="preserve"> </w:t>
            </w:r>
          </w:p>
          <w:p w:rsidR="00432B86" w:rsidRDefault="00432B86" w:rsidP="00432B86">
            <w:pPr>
              <w:pStyle w:val="lf"/>
              <w:ind w:left="1791"/>
              <w:jc w:val="both"/>
            </w:pPr>
          </w:p>
          <w:p w:rsidR="00432B86" w:rsidRDefault="00293615" w:rsidP="00432B86">
            <w:pPr>
              <w:pStyle w:val="lf"/>
              <w:numPr>
                <w:ilvl w:val="0"/>
                <w:numId w:val="9"/>
              </w:numPr>
              <w:ind w:left="1507"/>
              <w:jc w:val="both"/>
            </w:pPr>
            <w:r w:rsidRPr="00432B86">
              <w:rPr>
                <w:u w:val="single"/>
              </w:rPr>
              <w:t>Засыпка разрытия на дорогах и тротуарах с усовершенствованными покрытиями капитального типа в соответствии с технологической картой производства работ.</w:t>
            </w:r>
          </w:p>
          <w:p w:rsidR="00432B86" w:rsidRDefault="006645DE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</w:t>
            </w:r>
            <w:r w:rsidR="00432B86">
              <w:t>з</w:t>
            </w:r>
            <w:r w:rsidR="00293615" w:rsidRPr="00432B86">
              <w:t>асыпка магистральных трубопроводов, закрытого дренажа и кабеля, вне дорожных</w:t>
            </w:r>
            <w:r w:rsidR="00432B86">
              <w:t xml:space="preserve"> </w:t>
            </w:r>
            <w:r w:rsidR="00293615" w:rsidRPr="00432B86">
              <w:t>покрытий производится в соответствии с п</w:t>
            </w:r>
            <w:r w:rsidR="00036448" w:rsidRPr="00432B86">
              <w:t xml:space="preserve">равилами работ, установленными </w:t>
            </w:r>
            <w:r w:rsidR="00293615" w:rsidRPr="00432B86">
              <w:t>соответствующими СНиПами;</w:t>
            </w:r>
          </w:p>
          <w:p w:rsidR="00432B86" w:rsidRDefault="00432B86" w:rsidP="00432B86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</w:t>
            </w:r>
            <w:r w:rsidRPr="00432B86">
              <w:t>д</w:t>
            </w:r>
            <w:r w:rsidR="00293615" w:rsidRPr="00432B86">
              <w:t xml:space="preserve">о засыпки подземных инженерных сетей должна быть выполнена исполнительная </w:t>
            </w:r>
            <w:r w:rsidRPr="00432B86">
              <w:t xml:space="preserve"> </w:t>
            </w:r>
            <w:r w:rsidR="00293615" w:rsidRPr="00432B86">
              <w:t>геодезическая съёмка;</w:t>
            </w:r>
          </w:p>
          <w:p w:rsidR="003550A3" w:rsidRDefault="00432B86" w:rsidP="003550A3">
            <w:pPr>
              <w:pStyle w:val="lf"/>
              <w:numPr>
                <w:ilvl w:val="1"/>
                <w:numId w:val="9"/>
              </w:numPr>
              <w:ind w:left="1791"/>
              <w:jc w:val="both"/>
            </w:pPr>
            <w:r>
              <w:t xml:space="preserve"> </w:t>
            </w:r>
            <w:r w:rsidRPr="00432B86">
              <w:t>в</w:t>
            </w:r>
            <w:r w:rsidR="00293615" w:rsidRPr="00432B86">
              <w:t xml:space="preserve"> местах пересечения существующих и</w:t>
            </w:r>
            <w:r w:rsidR="00036448" w:rsidRPr="00432B86">
              <w:t xml:space="preserve">нженерных коммуникаций засыпку </w:t>
            </w:r>
            <w:r w:rsidR="00293615" w:rsidRPr="00432B86">
              <w:t>производить в присутствии представителей организаций, осуще</w:t>
            </w:r>
            <w:r w:rsidR="00036448" w:rsidRPr="00432B86">
              <w:t xml:space="preserve">ствляющих эксплуатацию </w:t>
            </w:r>
            <w:r w:rsidR="00293615" w:rsidRPr="00432B86">
              <w:t>соответствующих сетей инженерно-технического обеспечения.</w:t>
            </w:r>
          </w:p>
          <w:p w:rsidR="003550A3" w:rsidRDefault="003550A3" w:rsidP="003550A3">
            <w:pPr>
              <w:pStyle w:val="lf"/>
              <w:ind w:left="1791"/>
              <w:jc w:val="both"/>
            </w:pPr>
          </w:p>
          <w:p w:rsidR="002A2F9C" w:rsidRDefault="00293615" w:rsidP="005C4DB8">
            <w:pPr>
              <w:pStyle w:val="lf"/>
              <w:numPr>
                <w:ilvl w:val="0"/>
                <w:numId w:val="9"/>
              </w:numPr>
              <w:ind w:left="1507" w:hanging="709"/>
              <w:jc w:val="both"/>
            </w:pPr>
            <w:r w:rsidRPr="00ED4C7B">
              <w:t>После завершения работ</w:t>
            </w:r>
            <w:r w:rsidR="00ED4C7B" w:rsidRPr="00ED4C7B">
              <w:t xml:space="preserve"> производитель работ обязан</w:t>
            </w:r>
            <w:r w:rsidR="00C9372D">
              <w:t xml:space="preserve"> </w:t>
            </w:r>
            <w:r w:rsidRPr="003550A3">
              <w:t>восстановить нарушенный участок объе</w:t>
            </w:r>
            <w:r w:rsidR="003550A3">
              <w:t>кта (элементов) благоустройства</w:t>
            </w:r>
            <w:r w:rsidR="00C9372D">
              <w:t xml:space="preserve"> / обустро</w:t>
            </w:r>
            <w:r w:rsidR="00ED4C7B">
              <w:t>ить</w:t>
            </w:r>
            <w:r w:rsidR="00C9372D">
              <w:t xml:space="preserve"> территори</w:t>
            </w:r>
            <w:r w:rsidR="00ED4C7B">
              <w:t>ю</w:t>
            </w:r>
            <w:r w:rsidR="003550A3">
              <w:t>.</w:t>
            </w:r>
          </w:p>
          <w:p w:rsidR="002A2F9C" w:rsidRDefault="00036448" w:rsidP="002A2F9C">
            <w:pPr>
              <w:pStyle w:val="lf"/>
              <w:ind w:left="1431"/>
              <w:jc w:val="both"/>
            </w:pPr>
            <w:r w:rsidRPr="002A2F9C">
              <w:rPr>
                <w:b/>
                <w:u w:val="single"/>
              </w:rPr>
              <w:t>Запрещается: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>до выполнения требований</w:t>
            </w:r>
            <w:r w:rsidR="00C9372D">
              <w:t xml:space="preserve">, указанных в </w:t>
            </w:r>
            <w:r w:rsidRPr="002A2F9C">
              <w:t>п.1</w:t>
            </w:r>
            <w:r w:rsidR="00C9372D">
              <w:t xml:space="preserve"> настоящего разрешения,</w:t>
            </w:r>
            <w:r w:rsidRPr="002A2F9C">
              <w:t xml:space="preserve"> завозить материалы, оборудование и др. на дорогу.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>выполнение работ без разрешения на производство работ</w:t>
            </w:r>
            <w:r w:rsidR="00C4445D" w:rsidRPr="002A2F9C">
              <w:t xml:space="preserve">, оформленного в установленном </w:t>
            </w:r>
            <w:r w:rsidRPr="002A2F9C">
              <w:t>порядке, (в том числе и для застройщиков индивидуальных жилых домов).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>осуществлять перенос существующих под</w:t>
            </w:r>
            <w:r w:rsidR="00C4445D" w:rsidRPr="002A2F9C">
              <w:t xml:space="preserve">земных </w:t>
            </w:r>
            <w:r w:rsidR="00C9372D">
              <w:t xml:space="preserve">инженерных </w:t>
            </w:r>
            <w:r w:rsidR="00C4445D" w:rsidRPr="002A2F9C">
              <w:t>сетей и сооружений, без согласования</w:t>
            </w:r>
            <w:r w:rsidRPr="002A2F9C">
              <w:t xml:space="preserve"> с </w:t>
            </w:r>
            <w:r w:rsidR="00C4445D" w:rsidRPr="002A2F9C">
              <w:t>собственниками сетей</w:t>
            </w:r>
            <w:r w:rsidRPr="002A2F9C">
              <w:t>.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>засыпать грунтом древесные и зеленые насаждения;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 xml:space="preserve">производить самовольно </w:t>
            </w:r>
            <w:proofErr w:type="spellStart"/>
            <w:r w:rsidR="007874CA">
              <w:t>кронирование</w:t>
            </w:r>
            <w:proofErr w:type="spellEnd"/>
            <w:r w:rsidR="00C9372D">
              <w:t xml:space="preserve">, </w:t>
            </w:r>
            <w:r w:rsidRPr="002A2F9C">
              <w:t>вырубку</w:t>
            </w:r>
            <w:r w:rsidR="00C9372D">
              <w:t xml:space="preserve"> и пересадку зеленых насаждений</w:t>
            </w:r>
            <w:r w:rsidRPr="002A2F9C">
              <w:t>;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>перекрывать грунтом въезды во дворы, входы в подъезды зданий, жилых домов</w:t>
            </w:r>
            <w:r w:rsidR="00C9372D">
              <w:t xml:space="preserve">, </w:t>
            </w:r>
            <w:r w:rsidR="00C9372D" w:rsidRPr="00C9372D">
              <w:t>доступ к частному владению</w:t>
            </w:r>
            <w:r w:rsidRPr="002A2F9C">
              <w:t xml:space="preserve"> и т.п.;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>засорять грунтом или мусором прилегающие к раскопкам улицы, тротуары и дворовые территории;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 xml:space="preserve">оставлять вскрытые </w:t>
            </w:r>
            <w:r w:rsidR="00C9372D">
              <w:t>инженерные сети</w:t>
            </w:r>
            <w:r w:rsidRPr="002A2F9C">
              <w:t xml:space="preserve"> без защиты от </w:t>
            </w:r>
            <w:r w:rsidR="00C4445D" w:rsidRPr="002A2F9C">
              <w:t xml:space="preserve">механических повреждений и без </w:t>
            </w:r>
            <w:r w:rsidRPr="002A2F9C">
              <w:t>принятия мер по обеспечению безопасности;</w:t>
            </w:r>
          </w:p>
          <w:p w:rsidR="002A2F9C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 xml:space="preserve">откачивать воду на проезжую часть, тротуары, газоны и в </w:t>
            </w:r>
            <w:r w:rsidR="00C4445D" w:rsidRPr="002A2F9C">
              <w:t xml:space="preserve">ливне приёмники, за </w:t>
            </w:r>
            <w:r w:rsidRPr="002A2F9C">
              <w:t xml:space="preserve">исключением мест, указанных </w:t>
            </w:r>
            <w:proofErr w:type="spellStart"/>
            <w:r w:rsidR="00C9372D">
              <w:t>примэрией</w:t>
            </w:r>
            <w:proofErr w:type="spellEnd"/>
            <w:r w:rsidRPr="002A2F9C">
              <w:t>;</w:t>
            </w:r>
          </w:p>
          <w:p w:rsidR="00AC2DB3" w:rsidRDefault="00036448" w:rsidP="002A2F9C">
            <w:pPr>
              <w:pStyle w:val="lf"/>
              <w:numPr>
                <w:ilvl w:val="0"/>
                <w:numId w:val="12"/>
              </w:numPr>
              <w:ind w:left="1507"/>
              <w:jc w:val="both"/>
            </w:pPr>
            <w:r w:rsidRPr="002A2F9C">
              <w:t>складирование материалов вне специально отведенны</w:t>
            </w:r>
            <w:r w:rsidR="00C4445D" w:rsidRPr="002A2F9C">
              <w:t xml:space="preserve">х мест, несвоевременная уборка </w:t>
            </w:r>
            <w:r w:rsidRPr="002A2F9C">
              <w:t>территории</w:t>
            </w:r>
            <w:r w:rsidR="002A2F9C">
              <w:t>,</w:t>
            </w:r>
            <w:r w:rsidRPr="002A2F9C">
              <w:t xml:space="preserve"> где производятся </w:t>
            </w:r>
            <w:r w:rsidR="00C4445D" w:rsidRPr="002A2F9C">
              <w:t>земляные работы.</w:t>
            </w:r>
          </w:p>
          <w:p w:rsidR="002A2F9C" w:rsidRPr="002A2F9C" w:rsidRDefault="002A2F9C" w:rsidP="002A2F9C">
            <w:pPr>
              <w:pStyle w:val="lf"/>
              <w:ind w:left="1507"/>
              <w:jc w:val="both"/>
            </w:pPr>
          </w:p>
          <w:p w:rsidR="00036448" w:rsidRPr="00C9372D" w:rsidRDefault="00791B5E" w:rsidP="00C9372D">
            <w:pPr>
              <w:pStyle w:val="lf"/>
              <w:numPr>
                <w:ilvl w:val="0"/>
                <w:numId w:val="7"/>
              </w:numPr>
              <w:jc w:val="both"/>
              <w:rPr>
                <w:u w:val="single"/>
              </w:rPr>
            </w:pPr>
            <w:r w:rsidRPr="00C9372D">
              <w:rPr>
                <w:u w:val="single"/>
              </w:rPr>
              <w:t xml:space="preserve">При нарушении данных требований </w:t>
            </w:r>
            <w:proofErr w:type="spellStart"/>
            <w:r w:rsidRPr="00C9372D">
              <w:rPr>
                <w:u w:val="single"/>
              </w:rPr>
              <w:t>примэрия</w:t>
            </w:r>
            <w:proofErr w:type="spellEnd"/>
            <w:r w:rsidRPr="00C9372D">
              <w:rPr>
                <w:u w:val="single"/>
              </w:rPr>
              <w:t xml:space="preserve"> </w:t>
            </w:r>
            <w:proofErr w:type="spellStart"/>
            <w:r w:rsidRPr="00C9372D">
              <w:rPr>
                <w:u w:val="single"/>
              </w:rPr>
              <w:t>мун</w:t>
            </w:r>
            <w:proofErr w:type="spellEnd"/>
            <w:r w:rsidRPr="00C9372D">
              <w:rPr>
                <w:u w:val="single"/>
              </w:rPr>
              <w:t>. Чадыр-Лунга</w:t>
            </w:r>
            <w:r w:rsidR="00C9372D">
              <w:rPr>
                <w:u w:val="single"/>
              </w:rPr>
              <w:t xml:space="preserve"> оставляет за собой право</w:t>
            </w:r>
            <w:r w:rsidRPr="00C9372D">
              <w:rPr>
                <w:u w:val="single"/>
              </w:rPr>
              <w:t xml:space="preserve"> </w:t>
            </w:r>
            <w:r w:rsidR="00C9372D">
              <w:rPr>
                <w:u w:val="single"/>
              </w:rPr>
              <w:t>отозвать</w:t>
            </w:r>
            <w:r w:rsidRPr="00C9372D">
              <w:rPr>
                <w:u w:val="single"/>
              </w:rPr>
              <w:t xml:space="preserve"> </w:t>
            </w:r>
            <w:r w:rsidR="00C9372D">
              <w:rPr>
                <w:u w:val="single"/>
              </w:rPr>
              <w:t>настоящее</w:t>
            </w:r>
            <w:r w:rsidRPr="00C9372D">
              <w:rPr>
                <w:u w:val="single"/>
              </w:rPr>
              <w:t xml:space="preserve"> разрешение и приостан</w:t>
            </w:r>
            <w:r w:rsidR="00ED4C7B">
              <w:rPr>
                <w:u w:val="single"/>
              </w:rPr>
              <w:t>овить</w:t>
            </w:r>
            <w:r w:rsidRPr="00C9372D">
              <w:rPr>
                <w:u w:val="single"/>
              </w:rPr>
              <w:t xml:space="preserve"> производство работ.  Повторное разрешение </w:t>
            </w:r>
            <w:r w:rsidR="00AB26E3">
              <w:rPr>
                <w:u w:val="single"/>
              </w:rPr>
              <w:t xml:space="preserve">на производство работ </w:t>
            </w:r>
            <w:r w:rsidRPr="00C9372D">
              <w:rPr>
                <w:u w:val="single"/>
              </w:rPr>
              <w:t>выдаётся только после устранения всех недостатков.</w:t>
            </w:r>
          </w:p>
          <w:p w:rsidR="00634FAC" w:rsidRPr="00791B5E" w:rsidRDefault="00634FAC" w:rsidP="00DC39E5">
            <w:pPr>
              <w:pStyle w:val="lf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B26E3" w:rsidRDefault="00AB26E3" w:rsidP="00AB26E3">
            <w:pPr>
              <w:pStyle w:val="a4"/>
              <w:ind w:left="940"/>
            </w:pPr>
            <w:r w:rsidRPr="00287EC8">
              <w:t xml:space="preserve">Срок начала работ составляет </w:t>
            </w:r>
            <w:r>
              <w:rPr>
                <w:b/>
                <w:u w:val="single"/>
              </w:rPr>
              <w:t>_______</w:t>
            </w:r>
            <w:r w:rsidR="00ED4C7B" w:rsidRPr="00ED4C7B">
              <w:t xml:space="preserve"> </w:t>
            </w:r>
            <w:r w:rsidR="00ED4C7B">
              <w:t xml:space="preserve"> </w:t>
            </w:r>
            <w:r w:rsidRPr="009C6FDE">
              <w:rPr>
                <w:b/>
                <w:u w:val="single"/>
              </w:rPr>
              <w:t>месяцев</w:t>
            </w:r>
            <w:r w:rsidRPr="00287EC8">
              <w:t xml:space="preserve"> со дня выдачи настоящего разрешения.</w:t>
            </w:r>
          </w:p>
          <w:p w:rsidR="00AB26E3" w:rsidRDefault="00AB26E3" w:rsidP="00AB26E3">
            <w:pPr>
              <w:pStyle w:val="a4"/>
              <w:ind w:left="940"/>
            </w:pPr>
          </w:p>
          <w:p w:rsidR="0069243A" w:rsidRDefault="0069243A" w:rsidP="0069243A">
            <w:pPr>
              <w:pStyle w:val="a4"/>
              <w:ind w:left="1507"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</w:t>
            </w:r>
            <w:r w:rsidRPr="00287EC8">
              <w:rPr>
                <w:b/>
                <w:bCs/>
              </w:rPr>
              <w:t>римар</w:t>
            </w:r>
            <w:proofErr w:type="spellEnd"/>
            <w:r w:rsidRPr="00287EC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            </w:t>
            </w:r>
            <w:r w:rsidR="00682FE1">
              <w:rPr>
                <w:b/>
                <w:bCs/>
              </w:rPr>
              <w:t xml:space="preserve">                                      </w:t>
            </w:r>
            <w:r w:rsidR="00184FA9">
              <w:rPr>
                <w:b/>
                <w:bCs/>
              </w:rPr>
              <w:t xml:space="preserve">/                   </w:t>
            </w:r>
            <w:r>
              <w:rPr>
                <w:b/>
                <w:bCs/>
              </w:rPr>
              <w:t>/</w:t>
            </w:r>
          </w:p>
          <w:p w:rsidR="0069243A" w:rsidRPr="00287EC8" w:rsidRDefault="0069243A" w:rsidP="0069243A">
            <w:pPr>
              <w:pStyle w:val="a4"/>
              <w:ind w:left="799" w:firstLine="0"/>
            </w:pPr>
          </w:p>
          <w:p w:rsidR="00AB26E3" w:rsidRPr="00287EC8" w:rsidRDefault="0069243A" w:rsidP="0069243A">
            <w:pPr>
              <w:pStyle w:val="a4"/>
              <w:ind w:left="1507" w:firstLine="0"/>
            </w:pPr>
            <w:r>
              <w:rPr>
                <w:b/>
                <w:bCs/>
              </w:rPr>
              <w:t>Г</w:t>
            </w:r>
            <w:r w:rsidRPr="00287EC8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Pr="00287EC8">
              <w:rPr>
                <w:b/>
                <w:bCs/>
              </w:rPr>
              <w:t xml:space="preserve"> архитектор</w:t>
            </w:r>
            <w:r>
              <w:rPr>
                <w:b/>
                <w:bCs/>
              </w:rPr>
              <w:t xml:space="preserve">                                 </w:t>
            </w:r>
            <w:r w:rsidR="00682FE1">
              <w:rPr>
                <w:b/>
                <w:bCs/>
              </w:rPr>
              <w:t xml:space="preserve">                                      </w:t>
            </w:r>
            <w:r>
              <w:rPr>
                <w:b/>
                <w:bCs/>
              </w:rPr>
              <w:t>/</w:t>
            </w:r>
            <w:r w:rsidR="00184FA9"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/</w:t>
            </w:r>
          </w:p>
          <w:p w:rsidR="00036448" w:rsidRDefault="00036448" w:rsidP="00036448">
            <w:pPr>
              <w:pStyle w:val="lf"/>
              <w:ind w:left="1507"/>
              <w:jc w:val="both"/>
              <w:rPr>
                <w:sz w:val="20"/>
                <w:szCs w:val="20"/>
                <w:u w:val="single"/>
              </w:rPr>
            </w:pPr>
          </w:p>
          <w:p w:rsidR="00ED4C7B" w:rsidRDefault="00ED4C7B" w:rsidP="00ED4C7B">
            <w:pPr>
              <w:pStyle w:val="lf"/>
              <w:jc w:val="both"/>
              <w:rPr>
                <w:sz w:val="20"/>
                <w:szCs w:val="20"/>
                <w:u w:val="single"/>
              </w:rPr>
            </w:pPr>
          </w:p>
          <w:p w:rsidR="00407FBB" w:rsidRPr="00184FA9" w:rsidRDefault="00B87320" w:rsidP="00B87320">
            <w:pPr>
              <w:pStyle w:val="lf"/>
              <w:ind w:left="1507"/>
              <w:jc w:val="both"/>
              <w:rPr>
                <w:b/>
              </w:rPr>
            </w:pPr>
            <w:r>
              <w:rPr>
                <w:b/>
              </w:rPr>
              <w:t>Главный специалист по з</w:t>
            </w:r>
            <w:r w:rsidRPr="00B87320">
              <w:rPr>
                <w:b/>
              </w:rPr>
              <w:t>емлеустро</w:t>
            </w:r>
            <w:r>
              <w:rPr>
                <w:b/>
              </w:rPr>
              <w:t xml:space="preserve">йству             </w:t>
            </w:r>
            <w:r w:rsidR="00682FE1">
              <w:rPr>
                <w:b/>
              </w:rPr>
              <w:t xml:space="preserve">                     </w:t>
            </w:r>
            <w:r>
              <w:rPr>
                <w:b/>
              </w:rPr>
              <w:t>/</w:t>
            </w:r>
            <w:r w:rsidR="00184FA9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/             </w:t>
            </w:r>
          </w:p>
          <w:p w:rsidR="00407FBB" w:rsidRPr="00184FA9" w:rsidRDefault="00407FBB" w:rsidP="00B87320">
            <w:pPr>
              <w:pStyle w:val="lf"/>
              <w:ind w:left="1507"/>
              <w:jc w:val="both"/>
              <w:rPr>
                <w:b/>
              </w:rPr>
            </w:pPr>
          </w:p>
          <w:p w:rsidR="00407FBB" w:rsidRPr="00184FA9" w:rsidRDefault="00407FBB" w:rsidP="00B87320">
            <w:pPr>
              <w:pStyle w:val="lf"/>
              <w:ind w:left="1507"/>
              <w:jc w:val="both"/>
              <w:rPr>
                <w:b/>
              </w:rPr>
            </w:pPr>
          </w:p>
          <w:p w:rsidR="00B87320" w:rsidRPr="00B87320" w:rsidRDefault="00B87320" w:rsidP="00B87320">
            <w:pPr>
              <w:pStyle w:val="lf"/>
              <w:ind w:left="1507"/>
              <w:jc w:val="both"/>
              <w:rPr>
                <w:b/>
              </w:rPr>
            </w:pPr>
            <w:r>
              <w:rPr>
                <w:b/>
              </w:rPr>
              <w:t xml:space="preserve">                          </w:t>
            </w:r>
          </w:p>
          <w:p w:rsidR="00036448" w:rsidRPr="0017338D" w:rsidRDefault="00634FAC" w:rsidP="0017338D">
            <w:pPr>
              <w:pStyle w:val="lf"/>
              <w:ind w:left="1366"/>
              <w:jc w:val="both"/>
            </w:pPr>
            <w:r w:rsidRPr="0017338D">
              <w:t>С требованиями о порядке производства работ на территории муниципия Чадыр-Лунга и об ответственности за срыв сроков производства работ и восстановления благоустройства</w:t>
            </w:r>
            <w:r w:rsidR="0017338D" w:rsidRPr="0017338D">
              <w:t xml:space="preserve"> / обустройство территории</w:t>
            </w:r>
            <w:r w:rsidRPr="0017338D">
              <w:t xml:space="preserve"> ознакомлен.</w:t>
            </w:r>
          </w:p>
          <w:p w:rsidR="00634FAC" w:rsidRDefault="00634FAC" w:rsidP="00634FAC">
            <w:pPr>
              <w:pStyle w:val="lf"/>
              <w:ind w:left="1507"/>
              <w:jc w:val="both"/>
              <w:rPr>
                <w:sz w:val="20"/>
                <w:szCs w:val="20"/>
                <w:u w:val="single"/>
              </w:rPr>
            </w:pPr>
          </w:p>
          <w:p w:rsidR="00634FAC" w:rsidRDefault="00634FAC" w:rsidP="00634FAC">
            <w:pPr>
              <w:pStyle w:val="lf"/>
              <w:ind w:left="1507"/>
              <w:jc w:val="both"/>
              <w:rPr>
                <w:sz w:val="20"/>
                <w:szCs w:val="20"/>
                <w:u w:val="single"/>
              </w:rPr>
            </w:pPr>
          </w:p>
          <w:p w:rsidR="00036448" w:rsidRDefault="00634FAC" w:rsidP="00036448">
            <w:pPr>
              <w:pStyle w:val="lf"/>
              <w:ind w:left="1507"/>
              <w:jc w:val="both"/>
              <w:rPr>
                <w:sz w:val="20"/>
                <w:szCs w:val="20"/>
                <w:u w:val="single"/>
              </w:rPr>
            </w:pPr>
            <w:r>
              <w:t>Производитель работ __________________________</w:t>
            </w:r>
          </w:p>
          <w:p w:rsidR="00036448" w:rsidRDefault="00036448" w:rsidP="00036448">
            <w:pPr>
              <w:pStyle w:val="lf"/>
              <w:ind w:left="1507"/>
              <w:jc w:val="both"/>
              <w:rPr>
                <w:sz w:val="20"/>
                <w:szCs w:val="20"/>
                <w:u w:val="single"/>
              </w:rPr>
            </w:pPr>
          </w:p>
          <w:p w:rsidR="00495A06" w:rsidRPr="00287EC8" w:rsidRDefault="00495A06" w:rsidP="00495A06">
            <w:pPr>
              <w:pStyle w:val="a4"/>
              <w:ind w:left="799"/>
            </w:pPr>
            <w:r w:rsidRPr="00287EC8">
              <w:t> </w:t>
            </w:r>
          </w:p>
          <w:p w:rsidR="00495A06" w:rsidRPr="00287EC8" w:rsidRDefault="00495A06" w:rsidP="00495A06">
            <w:pPr>
              <w:pStyle w:val="a4"/>
              <w:ind w:left="799"/>
            </w:pPr>
            <w:r w:rsidRPr="00287EC8">
              <w:t>Настоящее разрешение передано зая</w:t>
            </w:r>
            <w:r>
              <w:t>вителю (заказчику) ______</w:t>
            </w:r>
            <w:r w:rsidR="002E2F2D">
              <w:t>__</w:t>
            </w:r>
            <w:r>
              <w:t>_____</w:t>
            </w:r>
            <w:r w:rsidRPr="00287EC8">
              <w:t xml:space="preserve">лично/по почте. </w:t>
            </w:r>
          </w:p>
          <w:p w:rsidR="00495A06" w:rsidRPr="00E3475E" w:rsidRDefault="00495A06" w:rsidP="00495A06">
            <w:pPr>
              <w:pStyle w:val="a4"/>
              <w:ind w:left="799" w:firstLine="6237"/>
              <w:rPr>
                <w:vertAlign w:val="superscript"/>
              </w:rPr>
            </w:pPr>
            <w:r>
              <w:t xml:space="preserve">         </w:t>
            </w:r>
            <w:r w:rsidR="002E2F2D">
              <w:t xml:space="preserve">     </w:t>
            </w:r>
            <w:r w:rsidRPr="00E3475E">
              <w:rPr>
                <w:vertAlign w:val="superscript"/>
              </w:rPr>
              <w:t>(дата)</w:t>
            </w:r>
          </w:p>
          <w:p w:rsidR="00495A06" w:rsidRPr="00036448" w:rsidRDefault="00495A06" w:rsidP="00036448">
            <w:pPr>
              <w:pStyle w:val="lf"/>
              <w:ind w:left="1507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C2DB3" w:rsidRDefault="00AC2DB3" w:rsidP="007D6F32">
            <w:pPr>
              <w:pStyle w:val="lf"/>
              <w:ind w:left="1507"/>
              <w:jc w:val="both"/>
              <w:rPr>
                <w:b/>
                <w:u w:val="single"/>
              </w:rPr>
            </w:pPr>
          </w:p>
          <w:p w:rsidR="00AC2DB3" w:rsidRPr="00634FAC" w:rsidRDefault="00AC2DB3" w:rsidP="007D6F32">
            <w:pPr>
              <w:pStyle w:val="lf"/>
              <w:ind w:left="1507"/>
              <w:jc w:val="both"/>
              <w:rPr>
                <w:u w:val="single"/>
              </w:rPr>
            </w:pPr>
          </w:p>
          <w:p w:rsidR="00634FAC" w:rsidRDefault="00FA0C50" w:rsidP="00634FAC">
            <w:pPr>
              <w:pStyle w:val="lf"/>
              <w:ind w:left="1507"/>
              <w:jc w:val="both"/>
              <w:rPr>
                <w:b/>
                <w:u w:val="single"/>
              </w:rPr>
            </w:pPr>
            <w:r w:rsidRPr="00FA0C50">
              <w:rPr>
                <w:b/>
                <w:u w:val="single"/>
              </w:rPr>
              <w:t>Примечание.</w:t>
            </w:r>
          </w:p>
          <w:p w:rsidR="00495A06" w:rsidRPr="00FA0C50" w:rsidRDefault="00495A06" w:rsidP="00634FAC">
            <w:pPr>
              <w:pStyle w:val="lf"/>
              <w:ind w:left="1507"/>
              <w:jc w:val="both"/>
              <w:rPr>
                <w:b/>
                <w:u w:val="single"/>
              </w:rPr>
            </w:pPr>
          </w:p>
          <w:p w:rsidR="00AC2DB3" w:rsidRPr="00634FAC" w:rsidRDefault="00634FAC" w:rsidP="00FA0C50">
            <w:pPr>
              <w:pStyle w:val="lf"/>
              <w:ind w:left="1507"/>
              <w:jc w:val="both"/>
              <w:rPr>
                <w:u w:val="single"/>
              </w:rPr>
            </w:pPr>
            <w:proofErr w:type="gramStart"/>
            <w:r w:rsidRPr="00634FAC">
              <w:rPr>
                <w:u w:val="single"/>
              </w:rPr>
              <w:t>При образовании просадок грунта</w:t>
            </w:r>
            <w:r w:rsidR="00FA0C50" w:rsidRPr="00634FAC">
              <w:rPr>
                <w:u w:val="single"/>
              </w:rPr>
              <w:t xml:space="preserve"> </w:t>
            </w:r>
            <w:r w:rsidR="00FA0C50">
              <w:rPr>
                <w:u w:val="single"/>
              </w:rPr>
              <w:t xml:space="preserve">в местах </w:t>
            </w:r>
            <w:r w:rsidR="00FA0C50" w:rsidRPr="00634FAC">
              <w:rPr>
                <w:u w:val="single"/>
              </w:rPr>
              <w:t>прокладки коммуникаций</w:t>
            </w:r>
            <w:r w:rsidRPr="00634FAC">
              <w:rPr>
                <w:u w:val="single"/>
              </w:rPr>
              <w:t>,</w:t>
            </w:r>
            <w:r w:rsidR="00FA0C50">
              <w:rPr>
                <w:u w:val="single"/>
              </w:rPr>
              <w:t xml:space="preserve"> деформировании,</w:t>
            </w:r>
            <w:r w:rsidRPr="00634FAC">
              <w:rPr>
                <w:u w:val="single"/>
              </w:rPr>
              <w:t xml:space="preserve"> </w:t>
            </w:r>
            <w:r w:rsidR="00FA0C50">
              <w:rPr>
                <w:u w:val="single"/>
              </w:rPr>
              <w:t xml:space="preserve">отслоения или отлипания </w:t>
            </w:r>
            <w:r w:rsidRPr="00634FAC">
              <w:rPr>
                <w:u w:val="single"/>
              </w:rPr>
              <w:t>дорожных или тротуарных покрытий в т</w:t>
            </w:r>
            <w:r w:rsidR="00712393">
              <w:rPr>
                <w:u w:val="single"/>
              </w:rPr>
              <w:t>ечение _</w:t>
            </w:r>
            <w:r>
              <w:rPr>
                <w:u w:val="single"/>
              </w:rPr>
              <w:t>_</w:t>
            </w:r>
            <w:r w:rsidR="00712393">
              <w:rPr>
                <w:u w:val="single"/>
              </w:rPr>
              <w:t>5__</w:t>
            </w:r>
            <w:r w:rsidR="00FA0C50">
              <w:rPr>
                <w:u w:val="single"/>
              </w:rPr>
              <w:t xml:space="preserve"> лет после окончания работ по___________,</w:t>
            </w:r>
            <w:r w:rsidR="00495A06">
              <w:rPr>
                <w:u w:val="single"/>
              </w:rPr>
              <w:t xml:space="preserve"> </w:t>
            </w:r>
            <w:r w:rsidRPr="00634FAC">
              <w:rPr>
                <w:u w:val="single"/>
              </w:rPr>
              <w:t>организация, выполняющая</w:t>
            </w:r>
            <w:r w:rsidR="00FA0C50">
              <w:rPr>
                <w:u w:val="single"/>
              </w:rPr>
              <w:t xml:space="preserve"> работы, </w:t>
            </w:r>
            <w:r w:rsidRPr="00634FAC">
              <w:rPr>
                <w:u w:val="single"/>
              </w:rPr>
              <w:t xml:space="preserve"> прокладку инженерных сетей, о</w:t>
            </w:r>
            <w:r w:rsidR="00FA0C50">
              <w:rPr>
                <w:u w:val="single"/>
              </w:rPr>
              <w:t xml:space="preserve">бязана за свой счет обеспечить </w:t>
            </w:r>
            <w:r w:rsidRPr="00634FAC">
              <w:rPr>
                <w:u w:val="single"/>
              </w:rPr>
              <w:t>выполнение восстановите</w:t>
            </w:r>
            <w:r w:rsidR="00FA0C50">
              <w:rPr>
                <w:u w:val="single"/>
              </w:rPr>
              <w:t>льных работ, с последующей сдачей</w:t>
            </w:r>
            <w:r w:rsidRPr="00634FAC">
              <w:rPr>
                <w:u w:val="single"/>
              </w:rPr>
              <w:t xml:space="preserve"> по акту</w:t>
            </w:r>
            <w:r w:rsidR="00FA0C50">
              <w:rPr>
                <w:u w:val="single"/>
              </w:rPr>
              <w:t xml:space="preserve"> </w:t>
            </w:r>
            <w:proofErr w:type="spellStart"/>
            <w:r w:rsidR="00FA0C50">
              <w:rPr>
                <w:u w:val="single"/>
              </w:rPr>
              <w:t>примэрии</w:t>
            </w:r>
            <w:proofErr w:type="spellEnd"/>
            <w:r w:rsidR="00FA0C50">
              <w:rPr>
                <w:u w:val="single"/>
              </w:rPr>
              <w:t xml:space="preserve"> </w:t>
            </w:r>
            <w:proofErr w:type="spellStart"/>
            <w:r w:rsidR="00FA0C50">
              <w:rPr>
                <w:u w:val="single"/>
              </w:rPr>
              <w:t>мун</w:t>
            </w:r>
            <w:proofErr w:type="spellEnd"/>
            <w:r w:rsidR="00FA0C50">
              <w:rPr>
                <w:u w:val="single"/>
              </w:rPr>
              <w:t>.</w:t>
            </w:r>
            <w:proofErr w:type="gramEnd"/>
            <w:r w:rsidR="00FA0C50">
              <w:rPr>
                <w:u w:val="single"/>
              </w:rPr>
              <w:t xml:space="preserve"> Чадыр-Лунга.</w:t>
            </w:r>
          </w:p>
          <w:p w:rsidR="00EA5BE2" w:rsidRDefault="00EA5BE2" w:rsidP="00634FAC">
            <w:pPr>
              <w:pStyle w:val="a4"/>
              <w:ind w:firstLine="0"/>
              <w:rPr>
                <w:rFonts w:eastAsia="Times New Roman"/>
                <w:b/>
                <w:u w:val="single"/>
              </w:rPr>
            </w:pPr>
          </w:p>
          <w:p w:rsidR="00634FAC" w:rsidRDefault="00634FAC" w:rsidP="00634FAC">
            <w:pPr>
              <w:pStyle w:val="a4"/>
              <w:ind w:firstLine="0"/>
              <w:rPr>
                <w:rFonts w:eastAsia="Times New Roman"/>
                <w:b/>
                <w:u w:val="single"/>
              </w:rPr>
            </w:pPr>
          </w:p>
          <w:p w:rsidR="00634FAC" w:rsidRPr="00634FAC" w:rsidRDefault="00634FAC" w:rsidP="00634FAC">
            <w:pPr>
              <w:pStyle w:val="a4"/>
              <w:ind w:firstLine="0"/>
              <w:rPr>
                <w:b/>
                <w:bCs/>
              </w:rPr>
            </w:pPr>
          </w:p>
        </w:tc>
      </w:tr>
      <w:tr w:rsidR="00287EC8" w:rsidRPr="00DC39E5" w:rsidTr="00287EC8">
        <w:tblPrEx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93" w:type="dxa"/>
          <w:jc w:val="center"/>
        </w:trPr>
        <w:tc>
          <w:tcPr>
            <w:tcW w:w="1090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5472C3" w:rsidRDefault="005472C3" w:rsidP="00DC39E5">
            <w:pPr>
              <w:pStyle w:val="a4"/>
              <w:ind w:left="799"/>
              <w:rPr>
                <w:b/>
              </w:rPr>
            </w:pPr>
          </w:p>
          <w:p w:rsidR="005472C3" w:rsidRPr="00DC39E5" w:rsidRDefault="005472C3" w:rsidP="00DC39E5">
            <w:pPr>
              <w:pStyle w:val="a4"/>
              <w:ind w:left="799"/>
              <w:rPr>
                <w:b/>
              </w:rPr>
            </w:pPr>
          </w:p>
        </w:tc>
      </w:tr>
    </w:tbl>
    <w:p w:rsidR="007B57D9" w:rsidRPr="00DC39E5" w:rsidRDefault="007B57D9" w:rsidP="005472C3">
      <w:pPr>
        <w:ind w:left="709"/>
        <w:rPr>
          <w:b/>
          <w:i/>
          <w:u w:val="single"/>
        </w:rPr>
      </w:pPr>
    </w:p>
    <w:sectPr w:rsidR="007B57D9" w:rsidRPr="00DC39E5" w:rsidSect="00407FBB">
      <w:pgSz w:w="11906" w:h="16838"/>
      <w:pgMar w:top="426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$ Times E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37C7"/>
    <w:multiLevelType w:val="hybridMultilevel"/>
    <w:tmpl w:val="EFC86B6C"/>
    <w:lvl w:ilvl="0" w:tplc="231A016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DA2C7A"/>
    <w:multiLevelType w:val="hybridMultilevel"/>
    <w:tmpl w:val="16122A50"/>
    <w:lvl w:ilvl="0" w:tplc="ADA63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186E53"/>
    <w:multiLevelType w:val="multilevel"/>
    <w:tmpl w:val="7B68D8AE"/>
    <w:lvl w:ilvl="0">
      <w:start w:val="1"/>
      <w:numFmt w:val="decimal"/>
      <w:lvlText w:val="%1."/>
      <w:lvlJc w:val="left"/>
      <w:pPr>
        <w:ind w:left="2227" w:hanging="360"/>
      </w:pPr>
    </w:lvl>
    <w:lvl w:ilvl="1">
      <w:start w:val="1"/>
      <w:numFmt w:val="decimal"/>
      <w:isLgl/>
      <w:lvlText w:val="%1.%2."/>
      <w:lvlJc w:val="left"/>
      <w:pPr>
        <w:ind w:left="22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7" w:hanging="1800"/>
      </w:pPr>
      <w:rPr>
        <w:rFonts w:hint="default"/>
      </w:rPr>
    </w:lvl>
  </w:abstractNum>
  <w:abstractNum w:abstractNumId="3">
    <w:nsid w:val="1C35646B"/>
    <w:multiLevelType w:val="hybridMultilevel"/>
    <w:tmpl w:val="F3BAEFCC"/>
    <w:lvl w:ilvl="0" w:tplc="1BD4F9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9570C2"/>
    <w:multiLevelType w:val="hybridMultilevel"/>
    <w:tmpl w:val="DA1CDBDA"/>
    <w:lvl w:ilvl="0" w:tplc="543A8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A500BB"/>
    <w:multiLevelType w:val="hybridMultilevel"/>
    <w:tmpl w:val="5CD260F8"/>
    <w:lvl w:ilvl="0" w:tplc="D95C43A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7" w:hanging="360"/>
      </w:pPr>
    </w:lvl>
    <w:lvl w:ilvl="2" w:tplc="0419001B" w:tentative="1">
      <w:start w:val="1"/>
      <w:numFmt w:val="lowerRoman"/>
      <w:lvlText w:val="%3."/>
      <w:lvlJc w:val="right"/>
      <w:pPr>
        <w:ind w:left="3307" w:hanging="180"/>
      </w:pPr>
    </w:lvl>
    <w:lvl w:ilvl="3" w:tplc="0419000F" w:tentative="1">
      <w:start w:val="1"/>
      <w:numFmt w:val="decimal"/>
      <w:lvlText w:val="%4."/>
      <w:lvlJc w:val="left"/>
      <w:pPr>
        <w:ind w:left="4027" w:hanging="360"/>
      </w:pPr>
    </w:lvl>
    <w:lvl w:ilvl="4" w:tplc="04190019" w:tentative="1">
      <w:start w:val="1"/>
      <w:numFmt w:val="lowerLetter"/>
      <w:lvlText w:val="%5."/>
      <w:lvlJc w:val="left"/>
      <w:pPr>
        <w:ind w:left="4747" w:hanging="360"/>
      </w:pPr>
    </w:lvl>
    <w:lvl w:ilvl="5" w:tplc="0419001B" w:tentative="1">
      <w:start w:val="1"/>
      <w:numFmt w:val="lowerRoman"/>
      <w:lvlText w:val="%6."/>
      <w:lvlJc w:val="right"/>
      <w:pPr>
        <w:ind w:left="5467" w:hanging="180"/>
      </w:pPr>
    </w:lvl>
    <w:lvl w:ilvl="6" w:tplc="0419000F" w:tentative="1">
      <w:start w:val="1"/>
      <w:numFmt w:val="decimal"/>
      <w:lvlText w:val="%7."/>
      <w:lvlJc w:val="left"/>
      <w:pPr>
        <w:ind w:left="6187" w:hanging="360"/>
      </w:pPr>
    </w:lvl>
    <w:lvl w:ilvl="7" w:tplc="04190019" w:tentative="1">
      <w:start w:val="1"/>
      <w:numFmt w:val="lowerLetter"/>
      <w:lvlText w:val="%8."/>
      <w:lvlJc w:val="left"/>
      <w:pPr>
        <w:ind w:left="6907" w:hanging="360"/>
      </w:pPr>
    </w:lvl>
    <w:lvl w:ilvl="8" w:tplc="0419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6">
    <w:nsid w:val="305616C0"/>
    <w:multiLevelType w:val="hybridMultilevel"/>
    <w:tmpl w:val="E59057E2"/>
    <w:lvl w:ilvl="0" w:tplc="0419000F">
      <w:start w:val="1"/>
      <w:numFmt w:val="decimal"/>
      <w:lvlText w:val="%1."/>
      <w:lvlJc w:val="left"/>
      <w:pPr>
        <w:ind w:left="2227" w:hanging="360"/>
      </w:pPr>
    </w:lvl>
    <w:lvl w:ilvl="1" w:tplc="04190019" w:tentative="1">
      <w:start w:val="1"/>
      <w:numFmt w:val="lowerLetter"/>
      <w:lvlText w:val="%2."/>
      <w:lvlJc w:val="left"/>
      <w:pPr>
        <w:ind w:left="2947" w:hanging="360"/>
      </w:pPr>
    </w:lvl>
    <w:lvl w:ilvl="2" w:tplc="0419001B" w:tentative="1">
      <w:start w:val="1"/>
      <w:numFmt w:val="lowerRoman"/>
      <w:lvlText w:val="%3."/>
      <w:lvlJc w:val="right"/>
      <w:pPr>
        <w:ind w:left="3667" w:hanging="180"/>
      </w:pPr>
    </w:lvl>
    <w:lvl w:ilvl="3" w:tplc="0419000F" w:tentative="1">
      <w:start w:val="1"/>
      <w:numFmt w:val="decimal"/>
      <w:lvlText w:val="%4."/>
      <w:lvlJc w:val="left"/>
      <w:pPr>
        <w:ind w:left="4387" w:hanging="360"/>
      </w:pPr>
    </w:lvl>
    <w:lvl w:ilvl="4" w:tplc="04190019" w:tentative="1">
      <w:start w:val="1"/>
      <w:numFmt w:val="lowerLetter"/>
      <w:lvlText w:val="%5."/>
      <w:lvlJc w:val="left"/>
      <w:pPr>
        <w:ind w:left="5107" w:hanging="360"/>
      </w:pPr>
    </w:lvl>
    <w:lvl w:ilvl="5" w:tplc="0419001B" w:tentative="1">
      <w:start w:val="1"/>
      <w:numFmt w:val="lowerRoman"/>
      <w:lvlText w:val="%6."/>
      <w:lvlJc w:val="right"/>
      <w:pPr>
        <w:ind w:left="5827" w:hanging="180"/>
      </w:pPr>
    </w:lvl>
    <w:lvl w:ilvl="6" w:tplc="0419000F" w:tentative="1">
      <w:start w:val="1"/>
      <w:numFmt w:val="decimal"/>
      <w:lvlText w:val="%7."/>
      <w:lvlJc w:val="left"/>
      <w:pPr>
        <w:ind w:left="6547" w:hanging="360"/>
      </w:pPr>
    </w:lvl>
    <w:lvl w:ilvl="7" w:tplc="04190019" w:tentative="1">
      <w:start w:val="1"/>
      <w:numFmt w:val="lowerLetter"/>
      <w:lvlText w:val="%8."/>
      <w:lvlJc w:val="left"/>
      <w:pPr>
        <w:ind w:left="7267" w:hanging="360"/>
      </w:pPr>
    </w:lvl>
    <w:lvl w:ilvl="8" w:tplc="041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7">
    <w:nsid w:val="36D841F6"/>
    <w:multiLevelType w:val="hybridMultilevel"/>
    <w:tmpl w:val="4ABED926"/>
    <w:lvl w:ilvl="0" w:tplc="8AFC7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F24555"/>
    <w:multiLevelType w:val="multilevel"/>
    <w:tmpl w:val="7B68D8AE"/>
    <w:lvl w:ilvl="0">
      <w:start w:val="1"/>
      <w:numFmt w:val="decimal"/>
      <w:lvlText w:val="%1."/>
      <w:lvlJc w:val="left"/>
      <w:pPr>
        <w:ind w:left="2227" w:hanging="360"/>
      </w:pPr>
    </w:lvl>
    <w:lvl w:ilvl="1">
      <w:start w:val="1"/>
      <w:numFmt w:val="decimal"/>
      <w:isLgl/>
      <w:lvlText w:val="%1.%2."/>
      <w:lvlJc w:val="left"/>
      <w:pPr>
        <w:ind w:left="22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7" w:hanging="1800"/>
      </w:pPr>
      <w:rPr>
        <w:rFonts w:hint="default"/>
      </w:rPr>
    </w:lvl>
  </w:abstractNum>
  <w:abstractNum w:abstractNumId="9">
    <w:nsid w:val="3FE909E6"/>
    <w:multiLevelType w:val="hybridMultilevel"/>
    <w:tmpl w:val="0C8E039A"/>
    <w:lvl w:ilvl="0" w:tplc="04190013">
      <w:start w:val="1"/>
      <w:numFmt w:val="upperRoman"/>
      <w:lvlText w:val="%1."/>
      <w:lvlJc w:val="righ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E79596A"/>
    <w:multiLevelType w:val="hybridMultilevel"/>
    <w:tmpl w:val="CFDEF2FA"/>
    <w:lvl w:ilvl="0" w:tplc="E27C2FA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5051BF8"/>
    <w:multiLevelType w:val="hybridMultilevel"/>
    <w:tmpl w:val="26ACE4FE"/>
    <w:lvl w:ilvl="0" w:tplc="82ECF720">
      <w:start w:val="1"/>
      <w:numFmt w:val="decimal"/>
      <w:lvlText w:val="%1."/>
      <w:lvlJc w:val="left"/>
      <w:pPr>
        <w:ind w:left="294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667" w:hanging="360"/>
      </w:pPr>
    </w:lvl>
    <w:lvl w:ilvl="2" w:tplc="0419001B" w:tentative="1">
      <w:start w:val="1"/>
      <w:numFmt w:val="lowerRoman"/>
      <w:lvlText w:val="%3."/>
      <w:lvlJc w:val="right"/>
      <w:pPr>
        <w:ind w:left="4387" w:hanging="180"/>
      </w:pPr>
    </w:lvl>
    <w:lvl w:ilvl="3" w:tplc="0419000F" w:tentative="1">
      <w:start w:val="1"/>
      <w:numFmt w:val="decimal"/>
      <w:lvlText w:val="%4."/>
      <w:lvlJc w:val="left"/>
      <w:pPr>
        <w:ind w:left="5107" w:hanging="360"/>
      </w:pPr>
    </w:lvl>
    <w:lvl w:ilvl="4" w:tplc="04190019" w:tentative="1">
      <w:start w:val="1"/>
      <w:numFmt w:val="lowerLetter"/>
      <w:lvlText w:val="%5."/>
      <w:lvlJc w:val="left"/>
      <w:pPr>
        <w:ind w:left="5827" w:hanging="360"/>
      </w:pPr>
    </w:lvl>
    <w:lvl w:ilvl="5" w:tplc="0419001B" w:tentative="1">
      <w:start w:val="1"/>
      <w:numFmt w:val="lowerRoman"/>
      <w:lvlText w:val="%6."/>
      <w:lvlJc w:val="right"/>
      <w:pPr>
        <w:ind w:left="6547" w:hanging="180"/>
      </w:pPr>
    </w:lvl>
    <w:lvl w:ilvl="6" w:tplc="0419000F" w:tentative="1">
      <w:start w:val="1"/>
      <w:numFmt w:val="decimal"/>
      <w:lvlText w:val="%7."/>
      <w:lvlJc w:val="left"/>
      <w:pPr>
        <w:ind w:left="7267" w:hanging="360"/>
      </w:pPr>
    </w:lvl>
    <w:lvl w:ilvl="7" w:tplc="04190019" w:tentative="1">
      <w:start w:val="1"/>
      <w:numFmt w:val="lowerLetter"/>
      <w:lvlText w:val="%8."/>
      <w:lvlJc w:val="left"/>
      <w:pPr>
        <w:ind w:left="7987" w:hanging="360"/>
      </w:pPr>
    </w:lvl>
    <w:lvl w:ilvl="8" w:tplc="0419001B" w:tentative="1">
      <w:start w:val="1"/>
      <w:numFmt w:val="lowerRoman"/>
      <w:lvlText w:val="%9."/>
      <w:lvlJc w:val="right"/>
      <w:pPr>
        <w:ind w:left="8707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10C"/>
    <w:rsid w:val="000074E1"/>
    <w:rsid w:val="00021E9F"/>
    <w:rsid w:val="00025199"/>
    <w:rsid w:val="00036448"/>
    <w:rsid w:val="0008695F"/>
    <w:rsid w:val="00092EBD"/>
    <w:rsid w:val="000A369F"/>
    <w:rsid w:val="000D1FAE"/>
    <w:rsid w:val="000D57E3"/>
    <w:rsid w:val="00101A88"/>
    <w:rsid w:val="001058E8"/>
    <w:rsid w:val="00147021"/>
    <w:rsid w:val="00157A53"/>
    <w:rsid w:val="001726A9"/>
    <w:rsid w:val="0017338D"/>
    <w:rsid w:val="00184FA9"/>
    <w:rsid w:val="001C3FA4"/>
    <w:rsid w:val="001E68C7"/>
    <w:rsid w:val="001F3FBE"/>
    <w:rsid w:val="0020197E"/>
    <w:rsid w:val="0020299B"/>
    <w:rsid w:val="0020785F"/>
    <w:rsid w:val="0021194A"/>
    <w:rsid w:val="0026510D"/>
    <w:rsid w:val="00273DDD"/>
    <w:rsid w:val="00282904"/>
    <w:rsid w:val="00287EC8"/>
    <w:rsid w:val="00293615"/>
    <w:rsid w:val="00296524"/>
    <w:rsid w:val="002A2F9C"/>
    <w:rsid w:val="002C57DA"/>
    <w:rsid w:val="002E2F2D"/>
    <w:rsid w:val="002E5E51"/>
    <w:rsid w:val="002E7B51"/>
    <w:rsid w:val="00317246"/>
    <w:rsid w:val="003356AC"/>
    <w:rsid w:val="00337DEF"/>
    <w:rsid w:val="003550A3"/>
    <w:rsid w:val="00371895"/>
    <w:rsid w:val="003E3421"/>
    <w:rsid w:val="003F2B6E"/>
    <w:rsid w:val="0040610C"/>
    <w:rsid w:val="00407FBB"/>
    <w:rsid w:val="00414D96"/>
    <w:rsid w:val="0042330D"/>
    <w:rsid w:val="00432B86"/>
    <w:rsid w:val="004333B4"/>
    <w:rsid w:val="00433788"/>
    <w:rsid w:val="00463336"/>
    <w:rsid w:val="00495A06"/>
    <w:rsid w:val="004971B8"/>
    <w:rsid w:val="004A73EA"/>
    <w:rsid w:val="004F0FA8"/>
    <w:rsid w:val="00502EFF"/>
    <w:rsid w:val="00507AE3"/>
    <w:rsid w:val="005144E8"/>
    <w:rsid w:val="00514B86"/>
    <w:rsid w:val="00523B77"/>
    <w:rsid w:val="00525D83"/>
    <w:rsid w:val="005472C3"/>
    <w:rsid w:val="00564052"/>
    <w:rsid w:val="00571FE1"/>
    <w:rsid w:val="00572FDB"/>
    <w:rsid w:val="005945B7"/>
    <w:rsid w:val="005A2DFE"/>
    <w:rsid w:val="005A459E"/>
    <w:rsid w:val="005C4DB8"/>
    <w:rsid w:val="005E117D"/>
    <w:rsid w:val="005E4BF4"/>
    <w:rsid w:val="00615024"/>
    <w:rsid w:val="00631CC8"/>
    <w:rsid w:val="00634FAC"/>
    <w:rsid w:val="006413D7"/>
    <w:rsid w:val="006645DE"/>
    <w:rsid w:val="00667E7E"/>
    <w:rsid w:val="0067723B"/>
    <w:rsid w:val="00682FE1"/>
    <w:rsid w:val="00684795"/>
    <w:rsid w:val="0069243A"/>
    <w:rsid w:val="0069534E"/>
    <w:rsid w:val="006A52E8"/>
    <w:rsid w:val="006B3521"/>
    <w:rsid w:val="006B3722"/>
    <w:rsid w:val="006C174F"/>
    <w:rsid w:val="006C3194"/>
    <w:rsid w:val="006D1BD0"/>
    <w:rsid w:val="006E0CC1"/>
    <w:rsid w:val="006F24A0"/>
    <w:rsid w:val="00710C52"/>
    <w:rsid w:val="00712393"/>
    <w:rsid w:val="007179E3"/>
    <w:rsid w:val="00731BD6"/>
    <w:rsid w:val="00735F00"/>
    <w:rsid w:val="007411BC"/>
    <w:rsid w:val="0077587D"/>
    <w:rsid w:val="00785E92"/>
    <w:rsid w:val="007874CA"/>
    <w:rsid w:val="00791B5E"/>
    <w:rsid w:val="007B57D9"/>
    <w:rsid w:val="007B5B8E"/>
    <w:rsid w:val="007D6F32"/>
    <w:rsid w:val="007E2037"/>
    <w:rsid w:val="007E2B95"/>
    <w:rsid w:val="007E30EB"/>
    <w:rsid w:val="007E31FC"/>
    <w:rsid w:val="00801FED"/>
    <w:rsid w:val="00810589"/>
    <w:rsid w:val="0082701B"/>
    <w:rsid w:val="008547A0"/>
    <w:rsid w:val="008602E3"/>
    <w:rsid w:val="008718F6"/>
    <w:rsid w:val="008802CF"/>
    <w:rsid w:val="008A554E"/>
    <w:rsid w:val="008B5925"/>
    <w:rsid w:val="008D03E3"/>
    <w:rsid w:val="008D1CB7"/>
    <w:rsid w:val="008E4D0B"/>
    <w:rsid w:val="00913923"/>
    <w:rsid w:val="00941BC8"/>
    <w:rsid w:val="0094751C"/>
    <w:rsid w:val="0095687E"/>
    <w:rsid w:val="00964984"/>
    <w:rsid w:val="009C174B"/>
    <w:rsid w:val="009C6FDE"/>
    <w:rsid w:val="00A20525"/>
    <w:rsid w:val="00A57F44"/>
    <w:rsid w:val="00A90F13"/>
    <w:rsid w:val="00AB26E3"/>
    <w:rsid w:val="00AC2DB3"/>
    <w:rsid w:val="00AC48E1"/>
    <w:rsid w:val="00AE47E7"/>
    <w:rsid w:val="00AE4FA9"/>
    <w:rsid w:val="00AF08B4"/>
    <w:rsid w:val="00B12A5E"/>
    <w:rsid w:val="00B2647B"/>
    <w:rsid w:val="00B358C6"/>
    <w:rsid w:val="00B42913"/>
    <w:rsid w:val="00B46182"/>
    <w:rsid w:val="00B55397"/>
    <w:rsid w:val="00B57331"/>
    <w:rsid w:val="00B74F98"/>
    <w:rsid w:val="00B826E5"/>
    <w:rsid w:val="00B87320"/>
    <w:rsid w:val="00BA73DF"/>
    <w:rsid w:val="00BB28B3"/>
    <w:rsid w:val="00C06EF8"/>
    <w:rsid w:val="00C32BAA"/>
    <w:rsid w:val="00C4445D"/>
    <w:rsid w:val="00C9372D"/>
    <w:rsid w:val="00C95243"/>
    <w:rsid w:val="00CC33C1"/>
    <w:rsid w:val="00D23451"/>
    <w:rsid w:val="00D70E8F"/>
    <w:rsid w:val="00D9671C"/>
    <w:rsid w:val="00DB182F"/>
    <w:rsid w:val="00DC39E5"/>
    <w:rsid w:val="00DC6B73"/>
    <w:rsid w:val="00DD4E8B"/>
    <w:rsid w:val="00DD58FF"/>
    <w:rsid w:val="00E02D3A"/>
    <w:rsid w:val="00E07F28"/>
    <w:rsid w:val="00E3475E"/>
    <w:rsid w:val="00E55A33"/>
    <w:rsid w:val="00E67344"/>
    <w:rsid w:val="00E83117"/>
    <w:rsid w:val="00E9491A"/>
    <w:rsid w:val="00EA5BE2"/>
    <w:rsid w:val="00EB6916"/>
    <w:rsid w:val="00EC3B4F"/>
    <w:rsid w:val="00EC417A"/>
    <w:rsid w:val="00ED449D"/>
    <w:rsid w:val="00ED4C7B"/>
    <w:rsid w:val="00EF00D4"/>
    <w:rsid w:val="00F07767"/>
    <w:rsid w:val="00F16804"/>
    <w:rsid w:val="00F31BF7"/>
    <w:rsid w:val="00F53D37"/>
    <w:rsid w:val="00F54C79"/>
    <w:rsid w:val="00F6538E"/>
    <w:rsid w:val="00F72AC7"/>
    <w:rsid w:val="00FA0C50"/>
    <w:rsid w:val="00FB2197"/>
    <w:rsid w:val="00FB3D33"/>
    <w:rsid w:val="00FC4387"/>
    <w:rsid w:val="00FC5F5E"/>
    <w:rsid w:val="00FD2A3A"/>
    <w:rsid w:val="00F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C57DA"/>
    <w:pPr>
      <w:keepNext/>
      <w:jc w:val="center"/>
      <w:outlineLvl w:val="4"/>
    </w:pPr>
    <w:rPr>
      <w:rFonts w:ascii="$ Times ET" w:hAnsi="$ Times ET"/>
      <w:b/>
      <w:color w:val="000000"/>
      <w:lang w:val="en-US"/>
    </w:rPr>
  </w:style>
  <w:style w:type="paragraph" w:styleId="6">
    <w:name w:val="heading 6"/>
    <w:basedOn w:val="a"/>
    <w:next w:val="a"/>
    <w:link w:val="60"/>
    <w:qFormat/>
    <w:rsid w:val="002C57DA"/>
    <w:pPr>
      <w:keepNext/>
      <w:jc w:val="center"/>
      <w:outlineLvl w:val="5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2C57DA"/>
    <w:pPr>
      <w:keepNext/>
      <w:jc w:val="center"/>
      <w:outlineLvl w:val="6"/>
    </w:pPr>
    <w:rPr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C57DA"/>
    <w:rPr>
      <w:rFonts w:ascii="$ Times ET" w:eastAsia="Times New Roman" w:hAnsi="$ Times ET" w:cs="Times New Roman"/>
      <w:b/>
      <w:color w:val="000000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C57DA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C57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styleId="a3">
    <w:name w:val="Hyperlink"/>
    <w:basedOn w:val="a0"/>
    <w:rsid w:val="002C57D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C57DA"/>
    <w:pPr>
      <w:ind w:firstLine="567"/>
      <w:jc w:val="both"/>
    </w:pPr>
    <w:rPr>
      <w:rFonts w:eastAsiaTheme="minorEastAsia"/>
      <w:sz w:val="24"/>
      <w:szCs w:val="24"/>
    </w:rPr>
  </w:style>
  <w:style w:type="paragraph" w:styleId="a5">
    <w:name w:val="No Spacing"/>
    <w:uiPriority w:val="1"/>
    <w:qFormat/>
    <w:rsid w:val="005E1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a"/>
    <w:rsid w:val="00C32BAA"/>
    <w:pPr>
      <w:jc w:val="center"/>
    </w:pPr>
    <w:rPr>
      <w:sz w:val="24"/>
      <w:szCs w:val="24"/>
    </w:rPr>
  </w:style>
  <w:style w:type="paragraph" w:customStyle="1" w:styleId="cb">
    <w:name w:val="cb"/>
    <w:basedOn w:val="a"/>
    <w:rsid w:val="00C32BAA"/>
    <w:pPr>
      <w:jc w:val="center"/>
    </w:pPr>
    <w:rPr>
      <w:b/>
      <w:bCs/>
      <w:sz w:val="24"/>
      <w:szCs w:val="24"/>
    </w:rPr>
  </w:style>
  <w:style w:type="paragraph" w:customStyle="1" w:styleId="rg">
    <w:name w:val="rg"/>
    <w:basedOn w:val="a"/>
    <w:rsid w:val="00C32BAA"/>
    <w:pPr>
      <w:jc w:val="right"/>
    </w:pPr>
    <w:rPr>
      <w:sz w:val="24"/>
      <w:szCs w:val="24"/>
    </w:rPr>
  </w:style>
  <w:style w:type="paragraph" w:customStyle="1" w:styleId="lf">
    <w:name w:val="lf"/>
    <w:basedOn w:val="a"/>
    <w:rsid w:val="00C32BAA"/>
    <w:rPr>
      <w:sz w:val="24"/>
      <w:szCs w:val="24"/>
    </w:rPr>
  </w:style>
  <w:style w:type="paragraph" w:styleId="a6">
    <w:name w:val="List Paragraph"/>
    <w:basedOn w:val="a"/>
    <w:uiPriority w:val="34"/>
    <w:qFormat/>
    <w:rsid w:val="004333B4"/>
    <w:pPr>
      <w:ind w:left="720"/>
      <w:contextualSpacing/>
    </w:pPr>
  </w:style>
  <w:style w:type="paragraph" w:customStyle="1" w:styleId="js">
    <w:name w:val="js"/>
    <w:basedOn w:val="a"/>
    <w:rsid w:val="00287EC8"/>
    <w:pPr>
      <w:jc w:val="both"/>
    </w:pPr>
    <w:rPr>
      <w:sz w:val="24"/>
      <w:szCs w:val="24"/>
    </w:rPr>
  </w:style>
  <w:style w:type="paragraph" w:customStyle="1" w:styleId="tt">
    <w:name w:val="tt"/>
    <w:basedOn w:val="a"/>
    <w:rsid w:val="00092EBD"/>
    <w:pPr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C57DA"/>
    <w:pPr>
      <w:keepNext/>
      <w:jc w:val="center"/>
      <w:outlineLvl w:val="4"/>
    </w:pPr>
    <w:rPr>
      <w:rFonts w:ascii="$ Times ET" w:hAnsi="$ Times ET"/>
      <w:b/>
      <w:color w:val="000000"/>
      <w:lang w:val="en-US"/>
    </w:rPr>
  </w:style>
  <w:style w:type="paragraph" w:styleId="6">
    <w:name w:val="heading 6"/>
    <w:basedOn w:val="a"/>
    <w:next w:val="a"/>
    <w:link w:val="60"/>
    <w:qFormat/>
    <w:rsid w:val="002C57DA"/>
    <w:pPr>
      <w:keepNext/>
      <w:jc w:val="center"/>
      <w:outlineLvl w:val="5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2C57DA"/>
    <w:pPr>
      <w:keepNext/>
      <w:jc w:val="center"/>
      <w:outlineLvl w:val="6"/>
    </w:pPr>
    <w:rPr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C57DA"/>
    <w:rPr>
      <w:rFonts w:ascii="$ Times ET" w:eastAsia="Times New Roman" w:hAnsi="$ Times ET" w:cs="Times New Roman"/>
      <w:b/>
      <w:color w:val="000000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C57DA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C57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styleId="a3">
    <w:name w:val="Hyperlink"/>
    <w:basedOn w:val="a0"/>
    <w:rsid w:val="002C57D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C57DA"/>
    <w:pPr>
      <w:ind w:firstLine="567"/>
      <w:jc w:val="both"/>
    </w:pPr>
    <w:rPr>
      <w:rFonts w:eastAsiaTheme="minorEastAsia"/>
      <w:sz w:val="24"/>
      <w:szCs w:val="24"/>
    </w:rPr>
  </w:style>
  <w:style w:type="paragraph" w:styleId="a5">
    <w:name w:val="No Spacing"/>
    <w:uiPriority w:val="1"/>
    <w:qFormat/>
    <w:rsid w:val="005E1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a"/>
    <w:rsid w:val="00C32BAA"/>
    <w:pPr>
      <w:jc w:val="center"/>
    </w:pPr>
    <w:rPr>
      <w:sz w:val="24"/>
      <w:szCs w:val="24"/>
    </w:rPr>
  </w:style>
  <w:style w:type="paragraph" w:customStyle="1" w:styleId="cb">
    <w:name w:val="cb"/>
    <w:basedOn w:val="a"/>
    <w:rsid w:val="00C32BAA"/>
    <w:pPr>
      <w:jc w:val="center"/>
    </w:pPr>
    <w:rPr>
      <w:b/>
      <w:bCs/>
      <w:sz w:val="24"/>
      <w:szCs w:val="24"/>
    </w:rPr>
  </w:style>
  <w:style w:type="paragraph" w:customStyle="1" w:styleId="rg">
    <w:name w:val="rg"/>
    <w:basedOn w:val="a"/>
    <w:rsid w:val="00C32BAA"/>
    <w:pPr>
      <w:jc w:val="right"/>
    </w:pPr>
    <w:rPr>
      <w:sz w:val="24"/>
      <w:szCs w:val="24"/>
    </w:rPr>
  </w:style>
  <w:style w:type="paragraph" w:customStyle="1" w:styleId="lf">
    <w:name w:val="lf"/>
    <w:basedOn w:val="a"/>
    <w:rsid w:val="00C32BAA"/>
    <w:rPr>
      <w:sz w:val="24"/>
      <w:szCs w:val="24"/>
    </w:rPr>
  </w:style>
  <w:style w:type="paragraph" w:styleId="a6">
    <w:name w:val="List Paragraph"/>
    <w:basedOn w:val="a"/>
    <w:uiPriority w:val="34"/>
    <w:qFormat/>
    <w:rsid w:val="004333B4"/>
    <w:pPr>
      <w:ind w:left="720"/>
      <w:contextualSpacing/>
    </w:pPr>
  </w:style>
  <w:style w:type="paragraph" w:customStyle="1" w:styleId="js">
    <w:name w:val="js"/>
    <w:basedOn w:val="a"/>
    <w:rsid w:val="00287EC8"/>
    <w:pPr>
      <w:jc w:val="both"/>
    </w:pPr>
    <w:rPr>
      <w:sz w:val="24"/>
      <w:szCs w:val="24"/>
    </w:rPr>
  </w:style>
  <w:style w:type="paragraph" w:customStyle="1" w:styleId="tt">
    <w:name w:val="tt"/>
    <w:basedOn w:val="a"/>
    <w:rsid w:val="00092EBD"/>
    <w:pPr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6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Chircioglo</cp:lastModifiedBy>
  <cp:revision>169</cp:revision>
  <cp:lastPrinted>2022-04-07T07:04:00Z</cp:lastPrinted>
  <dcterms:created xsi:type="dcterms:W3CDTF">2019-05-31T07:46:00Z</dcterms:created>
  <dcterms:modified xsi:type="dcterms:W3CDTF">2022-04-07T11:11:00Z</dcterms:modified>
</cp:coreProperties>
</file>