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F86C92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F86C92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F86C92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B76DCD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B76DCD" w:rsidRPr="007F2548" w:rsidRDefault="00207EBE" w:rsidP="00B76DCD">
      <w:pPr>
        <w:jc w:val="center"/>
        <w:rPr>
          <w:b/>
          <w:lang w:eastAsia="ar-SA"/>
        </w:rPr>
      </w:pPr>
      <w:r w:rsidRPr="00207EBE">
        <w:rPr>
          <w:b/>
        </w:rPr>
        <w:t>1</w:t>
      </w:r>
      <w:r w:rsidRPr="00993EFD">
        <w:rPr>
          <w:b/>
        </w:rPr>
        <w:t>3</w:t>
      </w:r>
      <w:r>
        <w:rPr>
          <w:b/>
        </w:rPr>
        <w:t>.</w:t>
      </w:r>
      <w:r w:rsidRPr="00993EFD">
        <w:rPr>
          <w:b/>
        </w:rPr>
        <w:t>12</w:t>
      </w:r>
      <w:r w:rsidR="002313ED">
        <w:rPr>
          <w:b/>
        </w:rPr>
        <w:t>.2022</w:t>
      </w:r>
      <w:r w:rsidR="00FD7319">
        <w:rPr>
          <w:b/>
        </w:rPr>
        <w:t xml:space="preserve">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 w:rsidR="00F86C92">
        <w:rPr>
          <w:b/>
        </w:rPr>
        <w:t>№ 15/20</w:t>
      </w:r>
      <w:bookmarkStart w:id="0" w:name="_GoBack"/>
      <w:bookmarkEnd w:id="0"/>
    </w:p>
    <w:p w:rsidR="00B76DCD" w:rsidRDefault="00B76DCD" w:rsidP="00B76DCD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B76DCD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2313ED">
        <w:rPr>
          <w:b/>
          <w:color w:val="000000"/>
        </w:rPr>
        <w:t xml:space="preserve">по ул. Ленина, </w:t>
      </w:r>
      <w:r w:rsidR="00207EBE">
        <w:rPr>
          <w:b/>
          <w:color w:val="000000"/>
        </w:rPr>
        <w:t>42/1</w:t>
      </w:r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Pr="00B76DCD" w:rsidRDefault="00214ED9" w:rsidP="006B30D7">
      <w:pPr>
        <w:pStyle w:val="a5"/>
        <w:ind w:left="0" w:firstLine="708"/>
        <w:jc w:val="both"/>
        <w:rPr>
          <w:color w:val="000000"/>
        </w:rPr>
      </w:pPr>
      <w:r w:rsidRPr="00B76DCD">
        <w:rPr>
          <w:color w:val="000000"/>
        </w:rPr>
        <w:t xml:space="preserve">Рассмотрев материалы, предоставленные </w:t>
      </w:r>
      <w:r w:rsidR="002313ED">
        <w:rPr>
          <w:color w:val="000000"/>
          <w:lang w:val="en-US"/>
        </w:rPr>
        <w:t>IP</w:t>
      </w:r>
      <w:r w:rsidR="002313ED">
        <w:rPr>
          <w:color w:val="000000"/>
        </w:rPr>
        <w:t xml:space="preserve"> «</w:t>
      </w:r>
      <w:proofErr w:type="spellStart"/>
      <w:r w:rsidR="002313ED">
        <w:rPr>
          <w:color w:val="000000"/>
          <w:lang w:val="en-US"/>
        </w:rPr>
        <w:t>Agentia</w:t>
      </w:r>
      <w:proofErr w:type="spellEnd"/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Servicii</w:t>
      </w:r>
      <w:proofErr w:type="spellEnd"/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Publice</w:t>
      </w:r>
      <w:proofErr w:type="spellEnd"/>
      <w:r w:rsidR="002313ED">
        <w:rPr>
          <w:color w:val="000000"/>
        </w:rPr>
        <w:t>»</w:t>
      </w:r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Departamentul</w:t>
      </w:r>
      <w:proofErr w:type="spellEnd"/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Cadastru</w:t>
      </w:r>
      <w:proofErr w:type="spellEnd"/>
      <w:r w:rsidR="00B76DCD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207EBE">
        <w:rPr>
          <w:color w:val="000000"/>
        </w:rPr>
        <w:t>9602218.299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</w:t>
      </w:r>
      <w:proofErr w:type="spellStart"/>
      <w:r w:rsidR="008061A7" w:rsidRPr="00B76DCD">
        <w:rPr>
          <w:color w:val="000000"/>
        </w:rPr>
        <w:t>ул</w:t>
      </w:r>
      <w:proofErr w:type="gramStart"/>
      <w:r w:rsidR="008061A7" w:rsidRPr="00B76DCD">
        <w:rPr>
          <w:color w:val="000000"/>
        </w:rPr>
        <w:t>.Л</w:t>
      </w:r>
      <w:proofErr w:type="gramEnd"/>
      <w:r w:rsidR="008061A7" w:rsidRPr="00B76DCD">
        <w:rPr>
          <w:color w:val="000000"/>
        </w:rPr>
        <w:t>енина</w:t>
      </w:r>
      <w:proofErr w:type="spellEnd"/>
      <w:r w:rsidR="00207EBE">
        <w:rPr>
          <w:color w:val="000000"/>
        </w:rPr>
        <w:t>, 42/1</w:t>
      </w:r>
      <w:r w:rsidR="002313ED">
        <w:rPr>
          <w:color w:val="000000"/>
        </w:rPr>
        <w:t>, принадлежащей</w:t>
      </w:r>
      <w:r w:rsidRPr="00B76DCD">
        <w:rPr>
          <w:color w:val="000000"/>
        </w:rPr>
        <w:t xml:space="preserve"> </w:t>
      </w:r>
      <w:proofErr w:type="spellStart"/>
      <w:r w:rsidR="00207EBE">
        <w:rPr>
          <w:color w:val="000000"/>
        </w:rPr>
        <w:t>Шошеву</w:t>
      </w:r>
      <w:proofErr w:type="spellEnd"/>
      <w:r w:rsidR="00207EBE">
        <w:rPr>
          <w:color w:val="000000"/>
        </w:rPr>
        <w:t xml:space="preserve"> Владимиру и </w:t>
      </w:r>
      <w:proofErr w:type="spellStart"/>
      <w:r w:rsidR="00207EBE">
        <w:rPr>
          <w:color w:val="000000"/>
        </w:rPr>
        <w:t>Шошевой</w:t>
      </w:r>
      <w:proofErr w:type="spellEnd"/>
      <w:r w:rsidR="00207EBE">
        <w:rPr>
          <w:color w:val="000000"/>
        </w:rPr>
        <w:t xml:space="preserve"> Наталье</w:t>
      </w:r>
      <w:r w:rsidR="00CD4212" w:rsidRPr="00B76DCD">
        <w:rPr>
          <w:color w:val="000000"/>
        </w:rPr>
        <w:t xml:space="preserve"> на основании </w:t>
      </w:r>
      <w:r w:rsidR="009D11C4" w:rsidRPr="00B76DCD">
        <w:rPr>
          <w:color w:val="000000"/>
        </w:rPr>
        <w:t xml:space="preserve">п. </w:t>
      </w:r>
      <w:r w:rsidR="009D11C4" w:rsidRPr="00B76DCD">
        <w:rPr>
          <w:color w:val="000000"/>
          <w:lang w:val="en-US"/>
        </w:rPr>
        <w:t>b</w:t>
      </w:r>
      <w:r w:rsidR="009D11C4" w:rsidRPr="00B76DCD">
        <w:rPr>
          <w:color w:val="000000"/>
        </w:rPr>
        <w:t xml:space="preserve">) ч. (3) ст. 9  </w:t>
      </w:r>
      <w:r w:rsidR="009D11C4" w:rsidRPr="00B76DCD">
        <w:t xml:space="preserve">Закона РМ «об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>о способе проведения кадастровых</w:t>
      </w:r>
      <w:r w:rsidR="009D11C4" w:rsidRPr="00B76DCD">
        <w:rPr>
          <w:color w:val="000000"/>
        </w:rPr>
        <w:t xml:space="preserve"> </w:t>
      </w:r>
      <w:r w:rsidR="009D11C4" w:rsidRPr="00B76DCD">
        <w:t>работ на уровне зданий и изолированных помещений, утверждённой Приказом Директора земельных отношений и кадастра №07 от 17.01.2015 г.,</w:t>
      </w:r>
      <w:r w:rsidR="009D11C4" w:rsidRPr="00B76DCD">
        <w:rPr>
          <w:color w:val="000000"/>
        </w:rPr>
        <w:t xml:space="preserve"> п.3 ст.88 Инструкции по выполнению кадастровых работ на уровне земли утвержденной Приказом № 70 от 04.08.2017г..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r w:rsidR="009D11C4" w:rsidRPr="00B76DCD">
        <w:rPr>
          <w:color w:val="000000"/>
        </w:rPr>
        <w:t>) ч.(2) ст.14, ч.(2)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25224E" w:rsidRPr="00B76DCD" w:rsidRDefault="0025224E" w:rsidP="006B30D7">
      <w:pPr>
        <w:pStyle w:val="a5"/>
        <w:ind w:left="0" w:firstLine="708"/>
        <w:jc w:val="both"/>
      </w:pPr>
    </w:p>
    <w:p w:rsidR="000C3725" w:rsidRPr="00B76DCD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B76DCD">
        <w:rPr>
          <w:color w:val="000000"/>
        </w:rPr>
        <w:t>Чадыр-Лунгский</w:t>
      </w:r>
      <w:proofErr w:type="spellEnd"/>
      <w:r w:rsidRPr="00B76DCD">
        <w:rPr>
          <w:color w:val="000000"/>
        </w:rPr>
        <w:t xml:space="preserve"> </w:t>
      </w:r>
      <w:r w:rsidR="000C3725" w:rsidRPr="00B76DCD">
        <w:rPr>
          <w:color w:val="000000"/>
        </w:rPr>
        <w:t>Муниципальный Совет</w:t>
      </w:r>
    </w:p>
    <w:p w:rsidR="00FD7319" w:rsidRDefault="00FD7319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</w:p>
    <w:p w:rsidR="0021231A" w:rsidRPr="00B76DCD" w:rsidRDefault="000C3725" w:rsidP="00D116E2">
      <w:pPr>
        <w:shd w:val="clear" w:color="auto" w:fill="FFFFFF"/>
        <w:ind w:left="29" w:firstLine="691"/>
        <w:jc w:val="center"/>
        <w:rPr>
          <w:b/>
        </w:rPr>
      </w:pPr>
      <w:r w:rsidRPr="00B76DCD">
        <w:rPr>
          <w:b/>
          <w:color w:val="000000"/>
        </w:rPr>
        <w:t>РЕШИЛ:</w:t>
      </w:r>
    </w:p>
    <w:p w:rsidR="00F64583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Принять изменение площади участка с кадастровым номером 960221</w:t>
      </w:r>
      <w:r w:rsidR="000934C8" w:rsidRPr="00B76DCD">
        <w:rPr>
          <w:color w:val="000000"/>
        </w:rPr>
        <w:t>8</w:t>
      </w:r>
      <w:r w:rsidRPr="00B76DCD">
        <w:rPr>
          <w:color w:val="000000"/>
        </w:rPr>
        <w:t>.</w:t>
      </w:r>
      <w:r w:rsidR="00207EBE">
        <w:rPr>
          <w:color w:val="000000"/>
        </w:rPr>
        <w:t xml:space="preserve">299 </w:t>
      </w:r>
      <w:r w:rsidRPr="00B76DCD">
        <w:rPr>
          <w:color w:val="000000"/>
        </w:rPr>
        <w:t>с «0,0</w:t>
      </w:r>
      <w:r w:rsidR="00207EBE">
        <w:rPr>
          <w:color w:val="000000"/>
        </w:rPr>
        <w:t>153</w:t>
      </w:r>
      <w:r w:rsidR="0025224E" w:rsidRPr="00B76DCD">
        <w:rPr>
          <w:color w:val="000000"/>
        </w:rPr>
        <w:t xml:space="preserve"> </w:t>
      </w:r>
      <w:r w:rsidR="00207EBE">
        <w:rPr>
          <w:color w:val="000000"/>
        </w:rPr>
        <w:t>га» на «0,0198</w:t>
      </w:r>
      <w:r w:rsidR="00FD7319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.Л</w:t>
      </w:r>
      <w:proofErr w:type="gramEnd"/>
      <w:r w:rsidR="00961B1A" w:rsidRPr="00B76DCD">
        <w:rPr>
          <w:color w:val="000000"/>
        </w:rPr>
        <w:t>енина</w:t>
      </w:r>
      <w:proofErr w:type="spellEnd"/>
      <w:r w:rsidR="00961B1A" w:rsidRPr="00B76DCD">
        <w:rPr>
          <w:color w:val="000000"/>
        </w:rPr>
        <w:t>,</w:t>
      </w:r>
      <w:r w:rsidR="00207EBE">
        <w:rPr>
          <w:color w:val="000000"/>
        </w:rPr>
        <w:t xml:space="preserve"> 42/1</w:t>
      </w:r>
      <w:r w:rsidR="004A51BB" w:rsidRPr="00B76DCD">
        <w:rPr>
          <w:color w:val="000000"/>
        </w:rPr>
        <w:t xml:space="preserve"> в </w:t>
      </w:r>
      <w:proofErr w:type="spellStart"/>
      <w:r w:rsidR="004A51BB" w:rsidRPr="00B76DCD">
        <w:rPr>
          <w:color w:val="000000"/>
        </w:rPr>
        <w:t>мун.</w:t>
      </w:r>
      <w:r w:rsidRPr="00B76DCD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,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Принять изменение доли, имеющейся в отношении участка с кадастровым номером 960221</w:t>
      </w:r>
      <w:r w:rsidR="000934C8" w:rsidRPr="00B76DCD">
        <w:rPr>
          <w:color w:val="000000"/>
        </w:rPr>
        <w:t>8</w:t>
      </w:r>
      <w:r w:rsidRPr="00B76DCD">
        <w:rPr>
          <w:color w:val="000000"/>
        </w:rPr>
        <w:t>.</w:t>
      </w:r>
      <w:r w:rsidR="00207EBE">
        <w:rPr>
          <w:color w:val="000000"/>
        </w:rPr>
        <w:t>299</w:t>
      </w:r>
      <w:r w:rsidRPr="00B76DCD">
        <w:rPr>
          <w:color w:val="000000"/>
        </w:rPr>
        <w:t>, а именно:</w:t>
      </w:r>
    </w:p>
    <w:p w:rsidR="00E63936" w:rsidRPr="00B76DCD" w:rsidRDefault="00207EBE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77,30% от общей площади 0,0198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>
        <w:rPr>
          <w:color w:val="000000"/>
        </w:rPr>
        <w:t>Шошев</w:t>
      </w:r>
      <w:proofErr w:type="spellEnd"/>
      <w:r>
        <w:rPr>
          <w:color w:val="000000"/>
        </w:rPr>
        <w:t xml:space="preserve"> Владимир, </w:t>
      </w:r>
      <w:proofErr w:type="spellStart"/>
      <w:r>
        <w:rPr>
          <w:color w:val="000000"/>
        </w:rPr>
        <w:t>Шошева</w:t>
      </w:r>
      <w:proofErr w:type="spellEnd"/>
      <w:r>
        <w:rPr>
          <w:color w:val="000000"/>
        </w:rPr>
        <w:t xml:space="preserve"> Наталья</w:t>
      </w:r>
      <w:r w:rsidR="00AE15C4" w:rsidRPr="00B76DCD">
        <w:rPr>
          <w:color w:val="000000"/>
        </w:rPr>
        <w:t>;</w:t>
      </w:r>
    </w:p>
    <w:p w:rsidR="00AE15C4" w:rsidRPr="00B76DCD" w:rsidRDefault="00207EBE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22,70% от общей площади 0,0198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</w:t>
      </w:r>
      <w:proofErr w:type="spellStart"/>
      <w:r w:rsidR="00AE15C4" w:rsidRPr="00B76DCD">
        <w:rPr>
          <w:color w:val="000000"/>
        </w:rPr>
        <w:t>мун</w:t>
      </w:r>
      <w:proofErr w:type="spellEnd"/>
      <w:r w:rsidR="00AE15C4" w:rsidRPr="00B76DCD">
        <w:rPr>
          <w:color w:val="000000"/>
        </w:rPr>
        <w:t>. Чадыр-Лунга.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 w:rsidR="00D24680">
        <w:rPr>
          <w:color w:val="000000"/>
        </w:rPr>
        <w:t xml:space="preserve">площади земельного участка </w:t>
      </w:r>
      <w:r w:rsidR="00D24680" w:rsidRPr="00B76DCD">
        <w:rPr>
          <w:color w:val="000000"/>
        </w:rPr>
        <w:t>с</w:t>
      </w:r>
      <w:r w:rsidR="00207EBE">
        <w:rPr>
          <w:color w:val="000000"/>
        </w:rPr>
        <w:t xml:space="preserve"> кадастровым номером 9602218.299</w:t>
      </w:r>
      <w:r w:rsidR="00D24680">
        <w:rPr>
          <w:color w:val="000000"/>
        </w:rPr>
        <w:t xml:space="preserve"> </w:t>
      </w:r>
      <w:r w:rsidRPr="00B76DCD">
        <w:rPr>
          <w:color w:val="000000"/>
        </w:rPr>
        <w:t>в регистре недвижимого имущества (</w:t>
      </w:r>
      <w:r w:rsidR="00D24680">
        <w:rPr>
          <w:color w:val="000000"/>
        </w:rPr>
        <w:t xml:space="preserve">в </w:t>
      </w:r>
      <w:r w:rsidR="00493633" w:rsidRPr="00B76DCD">
        <w:rPr>
          <w:color w:val="000000"/>
        </w:rPr>
        <w:t>Агентстве</w:t>
      </w:r>
      <w:r w:rsidRPr="00B76DCD">
        <w:rPr>
          <w:color w:val="000000"/>
        </w:rPr>
        <w:t xml:space="preserve"> Публичных Услуг, офис Кадастру)</w:t>
      </w:r>
      <w:r w:rsidR="009D11C4" w:rsidRPr="00B76DCD">
        <w:rPr>
          <w:color w:val="000000"/>
        </w:rPr>
        <w:t>,</w:t>
      </w:r>
      <w:r w:rsidRPr="00B76DCD">
        <w:rPr>
          <w:color w:val="000000"/>
        </w:rPr>
        <w:t xml:space="preserve"> </w:t>
      </w:r>
      <w:r w:rsidR="004A51BB" w:rsidRPr="00B76DCD">
        <w:rPr>
          <w:color w:val="000000"/>
        </w:rPr>
        <w:t xml:space="preserve">указанные в </w:t>
      </w:r>
      <w:r w:rsidR="00D24680">
        <w:rPr>
          <w:color w:val="000000"/>
        </w:rPr>
        <w:t>чч</w:t>
      </w:r>
      <w:r w:rsidR="004A51BB" w:rsidRPr="00B76DCD">
        <w:rPr>
          <w:color w:val="000000"/>
        </w:rPr>
        <w:t>.</w:t>
      </w:r>
      <w:r w:rsidRPr="00B76DCD">
        <w:rPr>
          <w:color w:val="000000"/>
        </w:rPr>
        <w:t>1 и 2 настоящего решения.</w:t>
      </w:r>
    </w:p>
    <w:p w:rsidR="00C45090" w:rsidRPr="00B76DCD" w:rsidRDefault="00C45090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После обновления кадастрового плана вышеуказанного земе</w:t>
      </w:r>
      <w:r w:rsidR="0025224E" w:rsidRPr="00B76DCD">
        <w:rPr>
          <w:color w:val="000000"/>
        </w:rPr>
        <w:t>льного участка и регистрации</w:t>
      </w:r>
      <w:r w:rsidR="00D24680">
        <w:rPr>
          <w:color w:val="000000"/>
        </w:rPr>
        <w:t>,</w:t>
      </w:r>
      <w:r w:rsidR="0025224E" w:rsidRPr="00B76DCD">
        <w:rPr>
          <w:color w:val="000000"/>
        </w:rPr>
        <w:t xml:space="preserve"> </w:t>
      </w:r>
      <w:proofErr w:type="spellStart"/>
      <w:r w:rsidR="00D24680">
        <w:rPr>
          <w:color w:val="000000"/>
        </w:rPr>
        <w:t>п</w:t>
      </w:r>
      <w:r w:rsidRPr="00B76DCD">
        <w:rPr>
          <w:color w:val="000000"/>
        </w:rPr>
        <w:t>римэрии</w:t>
      </w:r>
      <w:proofErr w:type="spellEnd"/>
      <w:r w:rsidRPr="00B76DCD">
        <w:rPr>
          <w:color w:val="000000"/>
        </w:rPr>
        <w:t xml:space="preserve"> </w:t>
      </w:r>
      <w:proofErr w:type="spellStart"/>
      <w:r w:rsidRPr="00B76DCD">
        <w:rPr>
          <w:color w:val="000000"/>
        </w:rPr>
        <w:t>мун</w:t>
      </w:r>
      <w:proofErr w:type="spellEnd"/>
      <w:r w:rsidRPr="00B76DCD">
        <w:rPr>
          <w:color w:val="000000"/>
        </w:rPr>
        <w:t>. Чадыр-Лунга провести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Pr="00B76DCD">
        <w:rPr>
          <w:color w:val="000000"/>
        </w:rPr>
        <w:t xml:space="preserve">. </w:t>
      </w:r>
    </w:p>
    <w:p w:rsidR="00DA3C48" w:rsidRPr="00B76DCD" w:rsidRDefault="00DA3C4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Провести процедуру купли-продажи земельного участка </w:t>
      </w:r>
      <w:r w:rsidR="00D24680">
        <w:rPr>
          <w:color w:val="000000"/>
        </w:rPr>
        <w:t>указанного п.2,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</w:rPr>
        <w:t>(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ч.2</w:t>
      </w:r>
      <w:r w:rsidR="00944F4F" w:rsidRPr="00B76DCD">
        <w:rPr>
          <w:color w:val="000000"/>
        </w:rPr>
        <w:t xml:space="preserve"> настоявшего решения.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</w:t>
      </w:r>
      <w:proofErr w:type="spellStart"/>
      <w:r w:rsidR="00C45090" w:rsidRPr="00B76DCD">
        <w:t>мун</w:t>
      </w:r>
      <w:proofErr w:type="spellEnd"/>
      <w:r w:rsidR="00C45090" w:rsidRPr="00B76DCD">
        <w:t>. Чадыр-Лунга А.А. Топал.</w:t>
      </w:r>
    </w:p>
    <w:p w:rsidR="00767213" w:rsidRPr="00B76DCD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21231A" w:rsidRPr="00B76DCD" w:rsidRDefault="0021231A" w:rsidP="00705649">
      <w:pPr>
        <w:pStyle w:val="Standard"/>
      </w:pPr>
    </w:p>
    <w:p w:rsidR="00C07E75" w:rsidRPr="00B35E67" w:rsidRDefault="00C07E75" w:rsidP="00C07E75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C07E75" w:rsidRPr="00B35E67" w:rsidRDefault="00C07E75" w:rsidP="00C07E75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767213" w:rsidRPr="00207EBE" w:rsidRDefault="00C07E75" w:rsidP="00207EBE">
      <w:pPr>
        <w:pStyle w:val="Standard"/>
        <w:spacing w:line="276" w:lineRule="auto"/>
        <w:ind w:left="1416" w:firstLine="708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767213" w:rsidRPr="00207EBE" w:rsidSect="00B76DCD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812AF"/>
    <w:rsid w:val="000934C8"/>
    <w:rsid w:val="00097245"/>
    <w:rsid w:val="000B746E"/>
    <w:rsid w:val="000C3725"/>
    <w:rsid w:val="000F6675"/>
    <w:rsid w:val="001B12EC"/>
    <w:rsid w:val="00207EBE"/>
    <w:rsid w:val="0021231A"/>
    <w:rsid w:val="00214ED9"/>
    <w:rsid w:val="00215404"/>
    <w:rsid w:val="00223463"/>
    <w:rsid w:val="0023094C"/>
    <w:rsid w:val="002313ED"/>
    <w:rsid w:val="00244180"/>
    <w:rsid w:val="0025224E"/>
    <w:rsid w:val="00254E95"/>
    <w:rsid w:val="0028592C"/>
    <w:rsid w:val="002D4ADC"/>
    <w:rsid w:val="003A5072"/>
    <w:rsid w:val="003C10E6"/>
    <w:rsid w:val="004006F8"/>
    <w:rsid w:val="00447ED2"/>
    <w:rsid w:val="00493633"/>
    <w:rsid w:val="004A51BB"/>
    <w:rsid w:val="004D6FE1"/>
    <w:rsid w:val="004E4823"/>
    <w:rsid w:val="00527583"/>
    <w:rsid w:val="005338CC"/>
    <w:rsid w:val="005435D7"/>
    <w:rsid w:val="00545A4F"/>
    <w:rsid w:val="005D3EAE"/>
    <w:rsid w:val="00623500"/>
    <w:rsid w:val="00651088"/>
    <w:rsid w:val="00672D25"/>
    <w:rsid w:val="006A606E"/>
    <w:rsid w:val="006B30D7"/>
    <w:rsid w:val="006C3590"/>
    <w:rsid w:val="00705649"/>
    <w:rsid w:val="00713DEC"/>
    <w:rsid w:val="00733E2D"/>
    <w:rsid w:val="00765BEB"/>
    <w:rsid w:val="00767213"/>
    <w:rsid w:val="007749D4"/>
    <w:rsid w:val="00795ECA"/>
    <w:rsid w:val="00795F63"/>
    <w:rsid w:val="007960DD"/>
    <w:rsid w:val="007C54EA"/>
    <w:rsid w:val="007F6B86"/>
    <w:rsid w:val="008061A7"/>
    <w:rsid w:val="0081073D"/>
    <w:rsid w:val="008119AF"/>
    <w:rsid w:val="008213A0"/>
    <w:rsid w:val="00825BF4"/>
    <w:rsid w:val="00836A53"/>
    <w:rsid w:val="008535B4"/>
    <w:rsid w:val="008A0281"/>
    <w:rsid w:val="008A5425"/>
    <w:rsid w:val="00907587"/>
    <w:rsid w:val="00944F4F"/>
    <w:rsid w:val="00961B1A"/>
    <w:rsid w:val="00993EFD"/>
    <w:rsid w:val="009D11C4"/>
    <w:rsid w:val="009D1960"/>
    <w:rsid w:val="00A73426"/>
    <w:rsid w:val="00AB6072"/>
    <w:rsid w:val="00AE15C4"/>
    <w:rsid w:val="00B36177"/>
    <w:rsid w:val="00B36BF1"/>
    <w:rsid w:val="00B54436"/>
    <w:rsid w:val="00B76DCD"/>
    <w:rsid w:val="00BD4946"/>
    <w:rsid w:val="00BE0250"/>
    <w:rsid w:val="00C03784"/>
    <w:rsid w:val="00C07E75"/>
    <w:rsid w:val="00C45090"/>
    <w:rsid w:val="00C4602B"/>
    <w:rsid w:val="00C642E9"/>
    <w:rsid w:val="00C746FF"/>
    <w:rsid w:val="00C77C0F"/>
    <w:rsid w:val="00C94404"/>
    <w:rsid w:val="00CC3A08"/>
    <w:rsid w:val="00CD4212"/>
    <w:rsid w:val="00CE46F2"/>
    <w:rsid w:val="00CF548A"/>
    <w:rsid w:val="00D116E2"/>
    <w:rsid w:val="00D24680"/>
    <w:rsid w:val="00D739F5"/>
    <w:rsid w:val="00DA3C48"/>
    <w:rsid w:val="00DA7414"/>
    <w:rsid w:val="00DE2EA3"/>
    <w:rsid w:val="00E267F4"/>
    <w:rsid w:val="00E321AD"/>
    <w:rsid w:val="00E63936"/>
    <w:rsid w:val="00E673E4"/>
    <w:rsid w:val="00EA35EA"/>
    <w:rsid w:val="00EA7D79"/>
    <w:rsid w:val="00F5799D"/>
    <w:rsid w:val="00F64583"/>
    <w:rsid w:val="00F82869"/>
    <w:rsid w:val="00F86C92"/>
    <w:rsid w:val="00F9143E"/>
    <w:rsid w:val="00F93D1D"/>
    <w:rsid w:val="00FD7319"/>
    <w:rsid w:val="00FE11D1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62</cp:revision>
  <cp:lastPrinted>2022-12-07T07:12:00Z</cp:lastPrinted>
  <dcterms:created xsi:type="dcterms:W3CDTF">2019-05-14T10:49:00Z</dcterms:created>
  <dcterms:modified xsi:type="dcterms:W3CDTF">2022-12-12T06:33:00Z</dcterms:modified>
</cp:coreProperties>
</file>