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06C97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06C9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5F1A8A" w:rsidP="00103446">
      <w:pPr>
        <w:jc w:val="center"/>
        <w:rPr>
          <w:b/>
          <w:lang w:eastAsia="ar-SA"/>
        </w:rPr>
      </w:pPr>
      <w:r>
        <w:rPr>
          <w:b/>
        </w:rPr>
        <w:t>25.03</w:t>
      </w:r>
      <w:r w:rsidR="001B2819">
        <w:rPr>
          <w:b/>
        </w:rPr>
        <w:t>.2025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7D1DA0">
      <w:pPr>
        <w:rPr>
          <w:b/>
        </w:rPr>
      </w:pPr>
      <w:r w:rsidRPr="00FF753A">
        <w:rPr>
          <w:b/>
        </w:rPr>
        <w:t xml:space="preserve">Об утверждении </w:t>
      </w:r>
      <w:r w:rsidR="00B25AE3">
        <w:rPr>
          <w:b/>
        </w:rPr>
        <w:t>кадастровых материалов</w:t>
      </w:r>
      <w:r w:rsidR="002B2029">
        <w:rPr>
          <w:b/>
        </w:rPr>
        <w:t xml:space="preserve"> </w:t>
      </w:r>
      <w:r w:rsidR="002B2029" w:rsidRPr="00DB192F">
        <w:rPr>
          <w:b/>
        </w:rPr>
        <w:t>с целью первичной регистрации земельных участков публичной собственности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B25AE3" w:rsidP="00DB192F">
      <w:pPr>
        <w:pStyle w:val="tt"/>
        <w:ind w:firstLine="708"/>
        <w:jc w:val="both"/>
        <w:rPr>
          <w:b w:val="0"/>
          <w:color w:val="000000"/>
        </w:rPr>
      </w:pPr>
      <w:proofErr w:type="gramStart"/>
      <w:r w:rsidRPr="00DB192F">
        <w:rPr>
          <w:b w:val="0"/>
          <w:color w:val="000000"/>
        </w:rPr>
        <w:t>Рассмотрев кадастровые материалы</w:t>
      </w:r>
      <w:r w:rsidR="00A14C5B" w:rsidRPr="00DB192F">
        <w:rPr>
          <w:b w:val="0"/>
          <w:color w:val="000000"/>
        </w:rPr>
        <w:t xml:space="preserve"> </w:t>
      </w:r>
      <w:r w:rsidR="00CF3585" w:rsidRPr="00DB192F">
        <w:rPr>
          <w:b w:val="0"/>
        </w:rPr>
        <w:t>с целью первичной регистрации земельных участков публичной собственности</w:t>
      </w:r>
      <w:r w:rsidRPr="00DB192F">
        <w:rPr>
          <w:b w:val="0"/>
          <w:color w:val="000000"/>
        </w:rPr>
        <w:t xml:space="preserve">, представленные </w:t>
      </w:r>
      <w:proofErr w:type="spellStart"/>
      <w:r w:rsidRPr="00A46521">
        <w:rPr>
          <w:b w:val="0"/>
          <w:color w:val="000000"/>
          <w:lang w:val="en-US"/>
        </w:rPr>
        <w:t>Agen</w:t>
      </w:r>
      <w:proofErr w:type="spellEnd"/>
      <w:r w:rsidRPr="00A46521">
        <w:rPr>
          <w:b w:val="0"/>
          <w:color w:val="000000"/>
        </w:rPr>
        <w:t>ţ</w:t>
      </w:r>
      <w:proofErr w:type="spellStart"/>
      <w:r w:rsidRPr="00A46521">
        <w:rPr>
          <w:b w:val="0"/>
          <w:color w:val="000000"/>
          <w:lang w:val="en-US"/>
        </w:rPr>
        <w:t>ia</w:t>
      </w:r>
      <w:proofErr w:type="spellEnd"/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Geodezia</w:t>
      </w:r>
      <w:proofErr w:type="spellEnd"/>
      <w:r w:rsidRPr="00A46521">
        <w:rPr>
          <w:b w:val="0"/>
          <w:color w:val="000000"/>
        </w:rPr>
        <w:t xml:space="preserve">, </w:t>
      </w:r>
      <w:proofErr w:type="spellStart"/>
      <w:r w:rsidRPr="00A46521">
        <w:rPr>
          <w:b w:val="0"/>
          <w:color w:val="000000"/>
          <w:lang w:val="en-US"/>
        </w:rPr>
        <w:t>Cartografie</w:t>
      </w:r>
      <w:proofErr w:type="spellEnd"/>
      <w:r w:rsidRPr="00A46521">
        <w:rPr>
          <w:b w:val="0"/>
          <w:color w:val="000000"/>
        </w:rPr>
        <w:t xml:space="preserve"> ş</w:t>
      </w:r>
      <w:r w:rsidRPr="00A46521">
        <w:rPr>
          <w:b w:val="0"/>
          <w:color w:val="000000"/>
          <w:lang w:val="en-US"/>
        </w:rPr>
        <w:t>i</w:t>
      </w:r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Cadastru</w:t>
      </w:r>
      <w:proofErr w:type="spellEnd"/>
      <w:r w:rsidR="00A14C5B" w:rsidRPr="00A46521">
        <w:rPr>
          <w:b w:val="0"/>
          <w:color w:val="000000"/>
        </w:rPr>
        <w:t>,</w:t>
      </w:r>
      <w:r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serviciul</w:t>
      </w:r>
      <w:proofErr w:type="spellEnd"/>
      <w:r w:rsidR="00BE5184" w:rsidRPr="00A46521">
        <w:rPr>
          <w:b w:val="0"/>
          <w:color w:val="000000"/>
        </w:rPr>
        <w:t xml:space="preserve"> </w:t>
      </w:r>
      <w:r w:rsidR="00BE5184" w:rsidRPr="00A46521">
        <w:rPr>
          <w:b w:val="0"/>
          <w:color w:val="000000"/>
          <w:lang w:val="en-US"/>
        </w:rPr>
        <w:t>Cadastral</w:t>
      </w:r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Teritorial</w:t>
      </w:r>
      <w:proofErr w:type="spellEnd"/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Ceadir</w:t>
      </w:r>
      <w:proofErr w:type="spellEnd"/>
      <w:r w:rsidR="00BE5184" w:rsidRPr="00A46521">
        <w:rPr>
          <w:b w:val="0"/>
          <w:color w:val="000000"/>
        </w:rPr>
        <w:t>-</w:t>
      </w:r>
      <w:proofErr w:type="spellStart"/>
      <w:r w:rsidR="00BE5184" w:rsidRPr="00A46521">
        <w:rPr>
          <w:b w:val="0"/>
          <w:color w:val="000000"/>
          <w:lang w:val="en-US"/>
        </w:rPr>
        <w:t>Lunga</w:t>
      </w:r>
      <w:proofErr w:type="spellEnd"/>
      <w:r w:rsidR="001913FD">
        <w:rPr>
          <w:b w:val="0"/>
          <w:color w:val="000000"/>
        </w:rPr>
        <w:t>,</w:t>
      </w:r>
      <w:r w:rsidRPr="00DB192F">
        <w:rPr>
          <w:b w:val="0"/>
          <w:color w:val="000000"/>
        </w:rPr>
        <w:t xml:space="preserve"> на основании </w:t>
      </w:r>
      <w:r w:rsidR="00CF3585" w:rsidRPr="00DB192F">
        <w:rPr>
          <w:b w:val="0"/>
        </w:rPr>
        <w:t>ч.(9</w:t>
      </w:r>
      <w:r w:rsidR="00CF3585" w:rsidRPr="00DB192F">
        <w:rPr>
          <w:b w:val="0"/>
          <w:vertAlign w:val="superscript"/>
        </w:rPr>
        <w:t>1</w:t>
      </w:r>
      <w:r w:rsidR="00CF3585" w:rsidRPr="00DB192F">
        <w:rPr>
          <w:b w:val="0"/>
        </w:rPr>
        <w:t>) ст. 21</w:t>
      </w:r>
      <w:r w:rsidRPr="00DB192F">
        <w:rPr>
          <w:b w:val="0"/>
        </w:rPr>
        <w:t xml:space="preserve"> </w:t>
      </w:r>
      <w:r w:rsidRPr="00DB192F">
        <w:rPr>
          <w:b w:val="0"/>
          <w:color w:val="000000"/>
        </w:rPr>
        <w:t xml:space="preserve">Закона РМ № 29 от 05.04.2018г. «О разграничении земель публичной собственности», </w:t>
      </w:r>
      <w:r w:rsidR="00990B13" w:rsidRPr="00DB192F">
        <w:rPr>
          <w:b w:val="0"/>
          <w:color w:val="000000"/>
        </w:rPr>
        <w:t>ч.(1) ст. 15</w:t>
      </w:r>
      <w:r w:rsidR="00990B13" w:rsidRPr="00DB192F">
        <w:rPr>
          <w:b w:val="0"/>
          <w:color w:val="000000"/>
          <w:vertAlign w:val="superscript"/>
        </w:rPr>
        <w:t>2</w:t>
      </w:r>
      <w:r w:rsidR="00990B13" w:rsidRPr="00DB192F">
        <w:rPr>
          <w:b w:val="0"/>
          <w:color w:val="000000"/>
        </w:rPr>
        <w:t xml:space="preserve"> Закона РМ № </w:t>
      </w:r>
      <w:r w:rsidR="00990B13" w:rsidRPr="00DB192F">
        <w:rPr>
          <w:b w:val="0"/>
        </w:rPr>
        <w:t>1543-XIII  от  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 выполнению </w:t>
      </w:r>
      <w:r w:rsidR="00DB192F" w:rsidRPr="00DB192F">
        <w:rPr>
          <w:b w:val="0"/>
        </w:rPr>
        <w:t>кадастровых работ на уровне</w:t>
      </w:r>
      <w:proofErr w:type="gramEnd"/>
      <w:r w:rsidR="00DB192F" w:rsidRPr="00DB192F">
        <w:rPr>
          <w:b w:val="0"/>
        </w:rPr>
        <w:t xml:space="preserve">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Pr="00DB192F">
        <w:rPr>
          <w:b w:val="0"/>
          <w:color w:val="000000"/>
        </w:rPr>
        <w:t xml:space="preserve">согласно </w:t>
      </w:r>
      <w:r w:rsidRPr="00DB192F">
        <w:rPr>
          <w:b w:val="0"/>
        </w:rPr>
        <w:t xml:space="preserve">ч.(2) ст.3, </w:t>
      </w:r>
      <w:r w:rsidRPr="00DB192F">
        <w:rPr>
          <w:b w:val="0"/>
          <w:color w:val="000000"/>
        </w:rPr>
        <w:t>п.</w:t>
      </w:r>
      <w:r w:rsidRPr="00DB192F">
        <w:rPr>
          <w:b w:val="0"/>
          <w:color w:val="000000"/>
          <w:lang w:val="en-US"/>
        </w:rPr>
        <w:t>b</w:t>
      </w:r>
      <w:r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Pr="00DB192F">
        <w:rPr>
          <w:b w:val="0"/>
          <w:color w:val="000000"/>
        </w:rPr>
        <w:t xml:space="preserve"> </w:t>
      </w:r>
      <w:proofErr w:type="gramStart"/>
      <w:r w:rsidRPr="00DB192F">
        <w:rPr>
          <w:b w:val="0"/>
          <w:color w:val="000000"/>
          <w:lang w:val="en-US"/>
        </w:rPr>
        <w:t>c</w:t>
      </w:r>
      <w:proofErr w:type="gramEnd"/>
      <w:r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Pr="00DB192F">
        <w:rPr>
          <w:b w:val="0"/>
          <w:color w:val="000000"/>
        </w:rPr>
        <w:t xml:space="preserve"> №436-XVI от 08.12.2006 г. “</w:t>
      </w:r>
      <w:r w:rsidRPr="00DB192F">
        <w:rPr>
          <w:b w:val="0"/>
          <w:color w:val="000000"/>
          <w:lang w:val="en-US"/>
        </w:rPr>
        <w:t>O</w:t>
      </w:r>
      <w:r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182146" w:rsidRDefault="00DB192F" w:rsidP="00DB192F">
      <w:pPr>
        <w:pStyle w:val="tt"/>
        <w:ind w:firstLine="708"/>
        <w:jc w:val="both"/>
        <w:rPr>
          <w:rFonts w:eastAsia="Times New Roman"/>
          <w:sz w:val="16"/>
          <w:szCs w:val="16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F753A">
        <w:t>Чадыр-Лунгский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13299A" w:rsidRPr="0013299A" w:rsidRDefault="00103446" w:rsidP="007D1DA0">
      <w:pPr>
        <w:pStyle w:val="a5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 w:rsidRPr="0013299A">
        <w:rPr>
          <w:rFonts w:ascii="Times New Roman CYR" w:hAnsi="Times New Roman CYR" w:cs="Times New Roman CYR"/>
          <w:bCs/>
        </w:rPr>
        <w:t xml:space="preserve">Утвердить </w:t>
      </w:r>
      <w:r w:rsidR="002B2029" w:rsidRPr="0013299A">
        <w:rPr>
          <w:color w:val="000000"/>
        </w:rPr>
        <w:t xml:space="preserve">кадастровые материалы </w:t>
      </w:r>
      <w:r w:rsidR="002B2029" w:rsidRPr="002B2029">
        <w:t>с целью первичной регистрации земельных участков публичной собственности</w:t>
      </w:r>
      <w:r w:rsidRPr="0013299A">
        <w:rPr>
          <w:rFonts w:ascii="Times New Roman CYR" w:hAnsi="Times New Roman CYR" w:cs="Times New Roman CYR"/>
          <w:bCs/>
        </w:rPr>
        <w:t>, расположенн</w:t>
      </w:r>
      <w:r w:rsidR="00F517A0" w:rsidRPr="0013299A">
        <w:rPr>
          <w:rFonts w:ascii="Times New Roman CYR" w:hAnsi="Times New Roman CYR" w:cs="Times New Roman CYR"/>
          <w:bCs/>
        </w:rPr>
        <w:t>ых</w:t>
      </w:r>
      <w:r w:rsidRPr="0013299A">
        <w:rPr>
          <w:rFonts w:ascii="Times New Roman CYR" w:hAnsi="Times New Roman CYR" w:cs="Times New Roman CYR"/>
          <w:bCs/>
        </w:rPr>
        <w:t xml:space="preserve"> в м</w:t>
      </w:r>
      <w:r w:rsidR="004523FA" w:rsidRPr="0013299A">
        <w:rPr>
          <w:rFonts w:ascii="Times New Roman CYR" w:hAnsi="Times New Roman CYR" w:cs="Times New Roman CYR"/>
          <w:bCs/>
        </w:rPr>
        <w:t>ун</w:t>
      </w:r>
      <w:proofErr w:type="gramStart"/>
      <w:r w:rsidRPr="0013299A">
        <w:rPr>
          <w:rFonts w:ascii="Times New Roman CYR" w:hAnsi="Times New Roman CYR" w:cs="Times New Roman CYR"/>
          <w:bCs/>
        </w:rPr>
        <w:t>.Ч</w:t>
      </w:r>
      <w:proofErr w:type="gramEnd"/>
      <w:r w:rsidRPr="0013299A">
        <w:rPr>
          <w:rFonts w:ascii="Times New Roman CYR" w:hAnsi="Times New Roman CYR" w:cs="Times New Roman CYR"/>
          <w:bCs/>
        </w:rPr>
        <w:t>адыр-Лунга</w:t>
      </w:r>
      <w:r w:rsidR="00F517A0" w:rsidRPr="0013299A">
        <w:rPr>
          <w:rFonts w:ascii="Times New Roman CYR" w:hAnsi="Times New Roman CYR" w:cs="Times New Roman CYR"/>
          <w:bCs/>
        </w:rPr>
        <w:t>:</w:t>
      </w:r>
      <w:bookmarkStart w:id="2" w:name="OLE_LINK9"/>
    </w:p>
    <w:p w:rsidR="0013299A" w:rsidRDefault="0013299A" w:rsidP="007D1DA0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 w:rsidR="005F1A8A">
        <w:rPr>
          <w:rFonts w:ascii="Times New Roman CYR" w:hAnsi="Times New Roman CYR" w:cs="Times New Roman CYR"/>
        </w:rPr>
        <w:t>Л</w:t>
      </w:r>
      <w:proofErr w:type="gramEnd"/>
      <w:r w:rsidR="005F1A8A">
        <w:rPr>
          <w:rFonts w:ascii="Times New Roman CYR" w:hAnsi="Times New Roman CYR" w:cs="Times New Roman CYR"/>
        </w:rPr>
        <w:t>енина</w:t>
      </w:r>
      <w:proofErr w:type="spellEnd"/>
      <w:r w:rsidR="00506C97">
        <w:rPr>
          <w:rFonts w:ascii="Times New Roman CYR" w:hAnsi="Times New Roman CYR" w:cs="Times New Roman CYR"/>
        </w:rPr>
        <w:t>, 104/3</w:t>
      </w:r>
      <w:r w:rsidRPr="00D50356">
        <w:rPr>
          <w:rFonts w:ascii="Times New Roman CYR" w:hAnsi="Times New Roman CYR" w:cs="Times New Roman CYR"/>
        </w:rPr>
        <w:t xml:space="preserve">  площадью </w:t>
      </w:r>
      <w:r w:rsidR="005F1A8A">
        <w:rPr>
          <w:rFonts w:ascii="Times New Roman CYR" w:hAnsi="Times New Roman CYR" w:cs="Times New Roman CYR"/>
        </w:rPr>
        <w:t>0,0024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 w:rsidR="005F1A8A">
        <w:rPr>
          <w:rFonts w:ascii="Times New Roman CYR" w:hAnsi="Times New Roman CYR" w:cs="Times New Roman CYR"/>
        </w:rPr>
        <w:t>9602216.304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5F1A8A" w:rsidRDefault="005F1A8A" w:rsidP="005F1A8A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Л</w:t>
      </w:r>
      <w:proofErr w:type="gramEnd"/>
      <w:r>
        <w:rPr>
          <w:rFonts w:ascii="Times New Roman CYR" w:hAnsi="Times New Roman CYR" w:cs="Times New Roman CYR"/>
        </w:rPr>
        <w:t>енина</w:t>
      </w:r>
      <w:proofErr w:type="spellEnd"/>
      <w:r w:rsidR="00506C97">
        <w:rPr>
          <w:rFonts w:ascii="Times New Roman CYR" w:hAnsi="Times New Roman CYR" w:cs="Times New Roman CYR"/>
        </w:rPr>
        <w:t>, 104/4</w:t>
      </w:r>
      <w:r w:rsidRPr="00D50356">
        <w:rPr>
          <w:rFonts w:ascii="Times New Roman CYR" w:hAnsi="Times New Roman CYR" w:cs="Times New Roman CYR"/>
        </w:rPr>
        <w:t xml:space="preserve">  площадью </w:t>
      </w:r>
      <w:r>
        <w:rPr>
          <w:rFonts w:ascii="Times New Roman CYR" w:hAnsi="Times New Roman CYR" w:cs="Times New Roman CYR"/>
        </w:rPr>
        <w:t>0,0020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9602216.303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5F1A8A" w:rsidRDefault="005F1A8A" w:rsidP="005F1A8A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Л</w:t>
      </w:r>
      <w:proofErr w:type="gramEnd"/>
      <w:r>
        <w:rPr>
          <w:rFonts w:ascii="Times New Roman CYR" w:hAnsi="Times New Roman CYR" w:cs="Times New Roman CYR"/>
        </w:rPr>
        <w:t>енина</w:t>
      </w:r>
      <w:proofErr w:type="spellEnd"/>
      <w:r w:rsidR="00506C97">
        <w:rPr>
          <w:rFonts w:ascii="Times New Roman CYR" w:hAnsi="Times New Roman CYR" w:cs="Times New Roman CYR"/>
        </w:rPr>
        <w:t>, 104/5</w:t>
      </w:r>
      <w:bookmarkStart w:id="3" w:name="_GoBack"/>
      <w:bookmarkEnd w:id="3"/>
      <w:r w:rsidRPr="00D50356">
        <w:rPr>
          <w:rFonts w:ascii="Times New Roman CYR" w:hAnsi="Times New Roman CYR" w:cs="Times New Roman CYR"/>
        </w:rPr>
        <w:t xml:space="preserve">  площадью </w:t>
      </w:r>
      <w:r>
        <w:rPr>
          <w:rFonts w:ascii="Times New Roman CYR" w:hAnsi="Times New Roman CYR" w:cs="Times New Roman CYR"/>
        </w:rPr>
        <w:t>0,0025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9602216.302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F27D11" w:rsidRDefault="00F27D11" w:rsidP="00F27D11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роездная</w:t>
      </w:r>
      <w:proofErr w:type="spellEnd"/>
      <w:r w:rsidRPr="00D50356">
        <w:rPr>
          <w:rFonts w:ascii="Times New Roman CYR" w:hAnsi="Times New Roman CYR" w:cs="Times New Roman CYR"/>
        </w:rPr>
        <w:t xml:space="preserve">  площадью </w:t>
      </w:r>
      <w:r>
        <w:rPr>
          <w:rFonts w:ascii="Times New Roman CYR" w:hAnsi="Times New Roman CYR" w:cs="Times New Roman CYR"/>
        </w:rPr>
        <w:t>0,0023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9602210.482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F27D11" w:rsidRPr="00C3797B" w:rsidRDefault="00F27D11" w:rsidP="00C3797B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роездная</w:t>
      </w:r>
      <w:proofErr w:type="spellEnd"/>
      <w:r w:rsidRPr="00D50356">
        <w:rPr>
          <w:rFonts w:ascii="Times New Roman CYR" w:hAnsi="Times New Roman CYR" w:cs="Times New Roman CYR"/>
        </w:rPr>
        <w:t xml:space="preserve">  площадью </w:t>
      </w:r>
      <w:r>
        <w:rPr>
          <w:rFonts w:ascii="Times New Roman CYR" w:hAnsi="Times New Roman CYR" w:cs="Times New Roman CYR"/>
        </w:rPr>
        <w:t>0,0019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9602210.483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5F1A8A" w:rsidRPr="00387FAE" w:rsidRDefault="00F27D11" w:rsidP="007D1DA0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</w:rPr>
        <w:t>по ул.</w:t>
      </w:r>
      <w:r>
        <w:rPr>
          <w:rFonts w:ascii="Times New Roman CYR" w:hAnsi="Times New Roman CYR" w:cs="Times New Roman CYR"/>
        </w:rPr>
        <w:t xml:space="preserve"> Вишневая, 44</w:t>
      </w:r>
      <w:r w:rsidRPr="00D50356">
        <w:rPr>
          <w:rFonts w:ascii="Times New Roman CYR" w:hAnsi="Times New Roman CYR" w:cs="Times New Roman CYR"/>
        </w:rPr>
        <w:t xml:space="preserve">,  площадью </w:t>
      </w:r>
      <w:r>
        <w:rPr>
          <w:rFonts w:ascii="Times New Roman CYR" w:hAnsi="Times New Roman CYR" w:cs="Times New Roman CYR"/>
        </w:rPr>
        <w:t>0,0592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9602222.079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destinat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locuinţei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387FAE" w:rsidRDefault="00387FAE" w:rsidP="00387FAE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</w:rPr>
        <w:t>по ул.</w:t>
      </w:r>
      <w:r>
        <w:rPr>
          <w:rFonts w:ascii="Times New Roman CYR" w:hAnsi="Times New Roman CYR" w:cs="Times New Roman CYR"/>
        </w:rPr>
        <w:t xml:space="preserve"> Ореховая, 29</w:t>
      </w:r>
      <w:r w:rsidRPr="00D50356">
        <w:rPr>
          <w:rFonts w:ascii="Times New Roman CYR" w:hAnsi="Times New Roman CYR" w:cs="Times New Roman CYR"/>
        </w:rPr>
        <w:t xml:space="preserve">,  площадью </w:t>
      </w:r>
      <w:r>
        <w:rPr>
          <w:rFonts w:ascii="Times New Roman CYR" w:hAnsi="Times New Roman CYR" w:cs="Times New Roman CYR"/>
        </w:rPr>
        <w:t>0,0621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9602222.507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destinat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locuinţei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643FC1" w:rsidRDefault="00643FC1" w:rsidP="00643FC1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</w:rPr>
        <w:lastRenderedPageBreak/>
        <w:t>по ул.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Келеша</w:t>
      </w:r>
      <w:proofErr w:type="spellEnd"/>
      <w:r>
        <w:rPr>
          <w:rFonts w:ascii="Times New Roman CYR" w:hAnsi="Times New Roman CYR" w:cs="Times New Roman CYR"/>
        </w:rPr>
        <w:t>, 22</w:t>
      </w:r>
      <w:r w:rsidRPr="00D50356">
        <w:rPr>
          <w:rFonts w:ascii="Times New Roman CYR" w:hAnsi="Times New Roman CYR" w:cs="Times New Roman CYR"/>
        </w:rPr>
        <w:t xml:space="preserve">,  площадью </w:t>
      </w:r>
      <w:r>
        <w:rPr>
          <w:rFonts w:ascii="Times New Roman CYR" w:hAnsi="Times New Roman CYR" w:cs="Times New Roman CYR"/>
        </w:rPr>
        <w:t>0,0602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9602222.509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destinat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locuinţei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643FC1" w:rsidRPr="001913FD" w:rsidRDefault="001913FD" w:rsidP="001913FD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ул.</w:t>
      </w:r>
      <w:r>
        <w:rPr>
          <w:rFonts w:ascii="Times New Roman CYR" w:hAnsi="Times New Roman CYR" w:cs="Times New Roman CYR"/>
        </w:rPr>
        <w:t>К</w:t>
      </w:r>
      <w:proofErr w:type="spellEnd"/>
      <w:r>
        <w:rPr>
          <w:rFonts w:ascii="Times New Roman CYR" w:hAnsi="Times New Roman CYR" w:cs="Times New Roman CYR"/>
        </w:rPr>
        <w:t>. Маркса, 4/2</w:t>
      </w:r>
      <w:r w:rsidRPr="00D50356">
        <w:rPr>
          <w:rFonts w:ascii="Times New Roman CYR" w:hAnsi="Times New Roman CYR" w:cs="Times New Roman CYR"/>
        </w:rPr>
        <w:t xml:space="preserve">  площадью </w:t>
      </w:r>
      <w:r>
        <w:rPr>
          <w:rFonts w:ascii="Times New Roman CYR" w:hAnsi="Times New Roman CYR" w:cs="Times New Roman CYR"/>
        </w:rPr>
        <w:t>0,0027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9602205.142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1913FD">
        <w:rPr>
          <w:bCs/>
          <w:i/>
          <w:u w:val="single"/>
        </w:rPr>
        <w:t>pentru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amplasarea</w:t>
      </w:r>
      <w:proofErr w:type="spellEnd"/>
      <w:r w:rsidRPr="001913FD">
        <w:rPr>
          <w:bCs/>
          <w:i/>
          <w:u w:val="single"/>
        </w:rPr>
        <w:t xml:space="preserve"> </w:t>
      </w:r>
      <w:proofErr w:type="spellStart"/>
      <w:r w:rsidRPr="001913FD">
        <w:rPr>
          <w:bCs/>
          <w:i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387FAE" w:rsidRDefault="00387FAE" w:rsidP="00387FAE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</w:p>
    <w:p w:rsidR="00232376" w:rsidRDefault="00E95C66" w:rsidP="007D1DA0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 w:hanging="567"/>
        <w:jc w:val="both"/>
        <w:rPr>
          <w:color w:val="000000"/>
        </w:rPr>
      </w:pPr>
      <w:r w:rsidRPr="00045DC8">
        <w:t>Уполномочить ответственны</w:t>
      </w:r>
      <w:r w:rsidR="00045DC8">
        <w:t xml:space="preserve">х лиц </w:t>
      </w:r>
      <w:proofErr w:type="spellStart"/>
      <w:r w:rsidR="00045DC8">
        <w:t>примэрии</w:t>
      </w:r>
      <w:proofErr w:type="spellEnd"/>
      <w:r w:rsidR="00045DC8">
        <w:t xml:space="preserve"> </w:t>
      </w:r>
      <w:proofErr w:type="spellStart"/>
      <w:r w:rsidR="00045DC8">
        <w:t>мун</w:t>
      </w:r>
      <w:proofErr w:type="gramStart"/>
      <w:r w:rsidR="00045DC8">
        <w:t>.Ч</w:t>
      </w:r>
      <w:proofErr w:type="gramEnd"/>
      <w:r w:rsidR="00045DC8">
        <w:t>адыр-Лунга</w:t>
      </w:r>
      <w:proofErr w:type="spellEnd"/>
      <w:r w:rsidR="00045DC8">
        <w:t xml:space="preserve"> п</w:t>
      </w:r>
      <w:r w:rsidRPr="00FF753A">
        <w:t>ровести регистрацию земельн</w:t>
      </w:r>
      <w:r w:rsidR="00182146">
        <w:t>ых</w:t>
      </w:r>
      <w:r w:rsidRPr="00FF753A">
        <w:t xml:space="preserve"> участк</w:t>
      </w:r>
      <w:r w:rsidR="00182146">
        <w:t>ов</w:t>
      </w:r>
      <w:r w:rsidRPr="00FF753A">
        <w:t>, указанн</w:t>
      </w:r>
      <w:r w:rsidR="00182146">
        <w:t>ых</w:t>
      </w:r>
      <w:r w:rsidRPr="00FF753A">
        <w:t xml:space="preserve"> в </w:t>
      </w:r>
      <w:proofErr w:type="spellStart"/>
      <w:r w:rsidR="00045DC8">
        <w:t>п</w:t>
      </w:r>
      <w:r w:rsidRPr="00FF753A">
        <w:t>.1</w:t>
      </w:r>
      <w:proofErr w:type="spellEnd"/>
      <w:r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045DC8" w:rsidRPr="00232376" w:rsidRDefault="00045DC8" w:rsidP="007D1DA0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 w:hanging="567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0"/>
    <w:bookmarkEnd w:id="1"/>
    <w:bookmarkEnd w:id="2"/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B2819" w:rsidRDefault="001B2819" w:rsidP="001B2819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2819" w:rsidRDefault="001B2819" w:rsidP="001B2819">
      <w:pPr>
        <w:pStyle w:val="Standard"/>
        <w:ind w:firstLine="708"/>
      </w:pPr>
      <w:r>
        <w:t>Виктор ГОЛИШ</w:t>
      </w:r>
    </w:p>
    <w:p w:rsidR="007D1DA0" w:rsidRDefault="007D1DA0" w:rsidP="001B2819">
      <w:pPr>
        <w:pStyle w:val="Standard"/>
      </w:pPr>
    </w:p>
    <w:p w:rsidR="001B2819" w:rsidRDefault="001B2819" w:rsidP="001B2819">
      <w:pPr>
        <w:pStyle w:val="Standard"/>
      </w:pPr>
      <w:r>
        <w:t>Контрассигнует:</w:t>
      </w:r>
    </w:p>
    <w:p w:rsidR="001B2819" w:rsidRDefault="001B2819" w:rsidP="001B2819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2819" w:rsidRDefault="001B2819" w:rsidP="001B2819">
      <w:pPr>
        <w:ind w:firstLine="708"/>
        <w:jc w:val="both"/>
      </w:pPr>
      <w:r>
        <w:t>Олеся ЧЕБАНОВА</w:t>
      </w:r>
    </w:p>
    <w:p w:rsidR="00EC6532" w:rsidRDefault="00EC6532" w:rsidP="000E7BFD">
      <w:pPr>
        <w:spacing w:line="480" w:lineRule="auto"/>
        <w:jc w:val="both"/>
      </w:pPr>
    </w:p>
    <w:sectPr w:rsidR="00EC6532" w:rsidSect="00A90C6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7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6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2">
    <w:nsid w:val="45F51BFE"/>
    <w:multiLevelType w:val="multilevel"/>
    <w:tmpl w:val="87369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4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2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4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5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2B97379"/>
    <w:multiLevelType w:val="multilevel"/>
    <w:tmpl w:val="A4282F58"/>
    <w:lvl w:ilvl="0">
      <w:start w:val="2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8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9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0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1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2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2"/>
    <w:lvlOverride w:ilvl="0">
      <w:startOverride w:val="-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36"/>
  </w:num>
  <w:num w:numId="6">
    <w:abstractNumId w:val="26"/>
  </w:num>
  <w:num w:numId="7">
    <w:abstractNumId w:val="30"/>
  </w:num>
  <w:num w:numId="8">
    <w:abstractNumId w:val="15"/>
  </w:num>
  <w:num w:numId="9">
    <w:abstractNumId w:val="27"/>
  </w:num>
  <w:num w:numId="10">
    <w:abstractNumId w:val="19"/>
  </w:num>
  <w:num w:numId="11">
    <w:abstractNumId w:val="13"/>
  </w:num>
  <w:num w:numId="12">
    <w:abstractNumId w:val="21"/>
  </w:num>
  <w:num w:numId="13">
    <w:abstractNumId w:val="31"/>
  </w:num>
  <w:num w:numId="14">
    <w:abstractNumId w:val="39"/>
  </w:num>
  <w:num w:numId="15">
    <w:abstractNumId w:val="40"/>
  </w:num>
  <w:num w:numId="16">
    <w:abstractNumId w:val="38"/>
  </w:num>
  <w:num w:numId="17">
    <w:abstractNumId w:val="9"/>
  </w:num>
  <w:num w:numId="18">
    <w:abstractNumId w:val="29"/>
  </w:num>
  <w:num w:numId="19">
    <w:abstractNumId w:val="18"/>
  </w:num>
  <w:num w:numId="20">
    <w:abstractNumId w:val="25"/>
  </w:num>
  <w:num w:numId="21">
    <w:abstractNumId w:val="16"/>
  </w:num>
  <w:num w:numId="22">
    <w:abstractNumId w:val="24"/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1"/>
  </w:num>
  <w:num w:numId="28">
    <w:abstractNumId w:val="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42"/>
  </w:num>
  <w:num w:numId="32">
    <w:abstractNumId w:val="35"/>
  </w:num>
  <w:num w:numId="33">
    <w:abstractNumId w:val="17"/>
  </w:num>
  <w:num w:numId="34">
    <w:abstractNumId w:val="4"/>
  </w:num>
  <w:num w:numId="35">
    <w:abstractNumId w:val="33"/>
  </w:num>
  <w:num w:numId="36">
    <w:abstractNumId w:val="7"/>
  </w:num>
  <w:num w:numId="37">
    <w:abstractNumId w:val="6"/>
  </w:num>
  <w:num w:numId="38">
    <w:abstractNumId w:val="2"/>
  </w:num>
  <w:num w:numId="39">
    <w:abstractNumId w:val="41"/>
  </w:num>
  <w:num w:numId="40">
    <w:abstractNumId w:val="34"/>
  </w:num>
  <w:num w:numId="41">
    <w:abstractNumId w:val="37"/>
  </w:num>
  <w:num w:numId="4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55D0F"/>
    <w:rsid w:val="00070519"/>
    <w:rsid w:val="00073E0E"/>
    <w:rsid w:val="00075503"/>
    <w:rsid w:val="00075A4B"/>
    <w:rsid w:val="00075DF3"/>
    <w:rsid w:val="000818E1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299A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82146"/>
    <w:rsid w:val="001913FD"/>
    <w:rsid w:val="001B13F2"/>
    <w:rsid w:val="001B2819"/>
    <w:rsid w:val="001C2116"/>
    <w:rsid w:val="001D63D1"/>
    <w:rsid w:val="001F0737"/>
    <w:rsid w:val="00232376"/>
    <w:rsid w:val="0023742C"/>
    <w:rsid w:val="00246A20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D5C3D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87FAE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7614B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06C9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615B"/>
    <w:rsid w:val="00587DDC"/>
    <w:rsid w:val="00591ECD"/>
    <w:rsid w:val="00594332"/>
    <w:rsid w:val="0059565F"/>
    <w:rsid w:val="005A1A92"/>
    <w:rsid w:val="005B0D85"/>
    <w:rsid w:val="005B1E9A"/>
    <w:rsid w:val="005B2B77"/>
    <w:rsid w:val="005B482D"/>
    <w:rsid w:val="005B7771"/>
    <w:rsid w:val="005C4949"/>
    <w:rsid w:val="005E5B69"/>
    <w:rsid w:val="005F1A8A"/>
    <w:rsid w:val="005F71B7"/>
    <w:rsid w:val="006037E5"/>
    <w:rsid w:val="0061144C"/>
    <w:rsid w:val="006173C5"/>
    <w:rsid w:val="00643FC1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A46F4"/>
    <w:rsid w:val="006C18DB"/>
    <w:rsid w:val="006D2F32"/>
    <w:rsid w:val="006D4501"/>
    <w:rsid w:val="006F297E"/>
    <w:rsid w:val="006F751C"/>
    <w:rsid w:val="00703102"/>
    <w:rsid w:val="0071070C"/>
    <w:rsid w:val="007124DD"/>
    <w:rsid w:val="00714A89"/>
    <w:rsid w:val="00715BA4"/>
    <w:rsid w:val="007244F8"/>
    <w:rsid w:val="00731E07"/>
    <w:rsid w:val="00732780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1D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573A2"/>
    <w:rsid w:val="008610BD"/>
    <w:rsid w:val="008628B6"/>
    <w:rsid w:val="00870806"/>
    <w:rsid w:val="008717F4"/>
    <w:rsid w:val="00874552"/>
    <w:rsid w:val="00884062"/>
    <w:rsid w:val="00886484"/>
    <w:rsid w:val="0089071B"/>
    <w:rsid w:val="008A5A32"/>
    <w:rsid w:val="008B0156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87CE7"/>
    <w:rsid w:val="00990B13"/>
    <w:rsid w:val="009A5280"/>
    <w:rsid w:val="009A6C01"/>
    <w:rsid w:val="009C4EC7"/>
    <w:rsid w:val="009F2C28"/>
    <w:rsid w:val="009F4075"/>
    <w:rsid w:val="00A04567"/>
    <w:rsid w:val="00A06FC7"/>
    <w:rsid w:val="00A12DEA"/>
    <w:rsid w:val="00A14C5B"/>
    <w:rsid w:val="00A25F0A"/>
    <w:rsid w:val="00A26677"/>
    <w:rsid w:val="00A27157"/>
    <w:rsid w:val="00A27AF1"/>
    <w:rsid w:val="00A46521"/>
    <w:rsid w:val="00A474D2"/>
    <w:rsid w:val="00A51142"/>
    <w:rsid w:val="00A53B32"/>
    <w:rsid w:val="00A60D4C"/>
    <w:rsid w:val="00A64598"/>
    <w:rsid w:val="00A70EFB"/>
    <w:rsid w:val="00A86395"/>
    <w:rsid w:val="00A90C65"/>
    <w:rsid w:val="00A926EC"/>
    <w:rsid w:val="00A95CE7"/>
    <w:rsid w:val="00A97577"/>
    <w:rsid w:val="00AA2AEB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07987"/>
    <w:rsid w:val="00B10036"/>
    <w:rsid w:val="00B10C36"/>
    <w:rsid w:val="00B23EF8"/>
    <w:rsid w:val="00B24187"/>
    <w:rsid w:val="00B241C8"/>
    <w:rsid w:val="00B25AE3"/>
    <w:rsid w:val="00B33D84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6348"/>
    <w:rsid w:val="00BA72BD"/>
    <w:rsid w:val="00BB3C91"/>
    <w:rsid w:val="00BC219B"/>
    <w:rsid w:val="00BC2348"/>
    <w:rsid w:val="00BC7CF2"/>
    <w:rsid w:val="00BE1E60"/>
    <w:rsid w:val="00BE5184"/>
    <w:rsid w:val="00BF3EEF"/>
    <w:rsid w:val="00BF7347"/>
    <w:rsid w:val="00C068BF"/>
    <w:rsid w:val="00C0711E"/>
    <w:rsid w:val="00C07F0D"/>
    <w:rsid w:val="00C1235F"/>
    <w:rsid w:val="00C137D2"/>
    <w:rsid w:val="00C145A8"/>
    <w:rsid w:val="00C16674"/>
    <w:rsid w:val="00C25B8A"/>
    <w:rsid w:val="00C265D2"/>
    <w:rsid w:val="00C3439A"/>
    <w:rsid w:val="00C35321"/>
    <w:rsid w:val="00C3797B"/>
    <w:rsid w:val="00C37F35"/>
    <w:rsid w:val="00C44970"/>
    <w:rsid w:val="00C471D3"/>
    <w:rsid w:val="00C546BB"/>
    <w:rsid w:val="00C626AB"/>
    <w:rsid w:val="00C65C51"/>
    <w:rsid w:val="00C661DF"/>
    <w:rsid w:val="00C66959"/>
    <w:rsid w:val="00C7396C"/>
    <w:rsid w:val="00C7568F"/>
    <w:rsid w:val="00C870F5"/>
    <w:rsid w:val="00C92679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301F"/>
    <w:rsid w:val="00D15167"/>
    <w:rsid w:val="00D16193"/>
    <w:rsid w:val="00D16760"/>
    <w:rsid w:val="00D26399"/>
    <w:rsid w:val="00D348E6"/>
    <w:rsid w:val="00D36178"/>
    <w:rsid w:val="00D44BC3"/>
    <w:rsid w:val="00D47387"/>
    <w:rsid w:val="00D50356"/>
    <w:rsid w:val="00D567F3"/>
    <w:rsid w:val="00D678A8"/>
    <w:rsid w:val="00D70D94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E4597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1371"/>
    <w:rsid w:val="00E43C54"/>
    <w:rsid w:val="00E45762"/>
    <w:rsid w:val="00E50F3E"/>
    <w:rsid w:val="00E57082"/>
    <w:rsid w:val="00E60CA4"/>
    <w:rsid w:val="00E73252"/>
    <w:rsid w:val="00E75026"/>
    <w:rsid w:val="00E75A0B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6532"/>
    <w:rsid w:val="00EC74B7"/>
    <w:rsid w:val="00ED2EEA"/>
    <w:rsid w:val="00EF6806"/>
    <w:rsid w:val="00F0122D"/>
    <w:rsid w:val="00F02099"/>
    <w:rsid w:val="00F03D5C"/>
    <w:rsid w:val="00F04028"/>
    <w:rsid w:val="00F047E2"/>
    <w:rsid w:val="00F0534E"/>
    <w:rsid w:val="00F054B2"/>
    <w:rsid w:val="00F1142F"/>
    <w:rsid w:val="00F27D11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3CEF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92EB2-099E-47C3-AA51-123A0ED1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31</cp:revision>
  <cp:lastPrinted>2025-01-21T07:12:00Z</cp:lastPrinted>
  <dcterms:created xsi:type="dcterms:W3CDTF">2024-08-02T12:35:00Z</dcterms:created>
  <dcterms:modified xsi:type="dcterms:W3CDTF">2025-03-17T15:43:00Z</dcterms:modified>
</cp:coreProperties>
</file>