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13" w:rsidRDefault="00284C13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84C13" w:rsidRPr="002C59AF" w:rsidTr="008547E4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pStyle w:val="5"/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84C13" w:rsidRDefault="006A044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84C13" w:rsidRDefault="006A04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84C13" w:rsidRDefault="006A0442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84C13" w:rsidRDefault="00070D8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6A044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84C13" w:rsidRDefault="006A0442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6A0442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84C13" w:rsidRDefault="006A044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84C13" w:rsidRDefault="00486182" w:rsidP="008547E4">
      <w:pPr>
        <w:jc w:val="center"/>
        <w:rPr>
          <w:b/>
        </w:rPr>
      </w:pPr>
      <w:r>
        <w:rPr>
          <w:b/>
        </w:rPr>
        <w:t>25.03.2025</w:t>
      </w:r>
      <w:r w:rsidR="006A0442">
        <w:rPr>
          <w:b/>
        </w:rPr>
        <w:t xml:space="preserve"> г.                                  </w:t>
      </w:r>
      <w:r w:rsidR="008547E4">
        <w:rPr>
          <w:b/>
        </w:rPr>
        <w:tab/>
      </w:r>
      <w:r w:rsidR="008547E4">
        <w:rPr>
          <w:b/>
        </w:rPr>
        <w:tab/>
      </w:r>
      <w:r w:rsidR="008547E4">
        <w:rPr>
          <w:b/>
        </w:rPr>
        <w:tab/>
      </w:r>
      <w:r w:rsidR="006A0442">
        <w:rPr>
          <w:b/>
        </w:rPr>
        <w:t xml:space="preserve">                                                </w:t>
      </w:r>
      <w:r>
        <w:rPr>
          <w:b/>
        </w:rPr>
        <w:t>проект</w:t>
      </w:r>
      <w:r w:rsidR="006A0442">
        <w:rPr>
          <w:b/>
        </w:rPr>
        <w:t xml:space="preserve"> </w:t>
      </w:r>
    </w:p>
    <w:p w:rsidR="00284C13" w:rsidRDefault="006A0442">
      <w:pPr>
        <w:jc w:val="center"/>
        <w:rPr>
          <w:b/>
        </w:rPr>
      </w:pPr>
      <w:r>
        <w:rPr>
          <w:b/>
        </w:rPr>
        <w:t>мун. Чадыр-Лунга</w:t>
      </w:r>
    </w:p>
    <w:p w:rsidR="00284C13" w:rsidRDefault="00284C13">
      <w:pPr>
        <w:jc w:val="center"/>
        <w:rPr>
          <w:b/>
        </w:rPr>
      </w:pPr>
    </w:p>
    <w:p w:rsidR="00284C13" w:rsidRPr="001C76AA" w:rsidRDefault="002C59AF" w:rsidP="008A1B86">
      <w:pPr>
        <w:rPr>
          <w:b/>
        </w:rPr>
      </w:pPr>
      <w:r>
        <w:rPr>
          <w:b/>
        </w:rPr>
        <w:t>О внесении изменений в Решения</w:t>
      </w:r>
      <w:r w:rsidR="00EE6354" w:rsidRPr="00147622">
        <w:rPr>
          <w:b/>
        </w:rPr>
        <w:t xml:space="preserve"> </w:t>
      </w:r>
      <w:proofErr w:type="spellStart"/>
      <w:r w:rsidR="00EE6354" w:rsidRPr="00147622">
        <w:rPr>
          <w:b/>
        </w:rPr>
        <w:t>Чадыр-Лунгского</w:t>
      </w:r>
      <w:proofErr w:type="spellEnd"/>
      <w:r w:rsidR="00EE6354" w:rsidRPr="00147622">
        <w:rPr>
          <w:b/>
        </w:rPr>
        <w:t xml:space="preserve"> муниципального Совета </w:t>
      </w:r>
    </w:p>
    <w:p w:rsidR="008547E4" w:rsidRDefault="008547E4">
      <w:pPr>
        <w:jc w:val="both"/>
        <w:rPr>
          <w:b/>
        </w:rPr>
      </w:pPr>
    </w:p>
    <w:p w:rsidR="00284C13" w:rsidRDefault="0048618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proofErr w:type="gramStart"/>
      <w:r>
        <w:t>На основании ответа Агентства Публичной Собственнос</w:t>
      </w:r>
      <w:r w:rsidR="00A6108E">
        <w:t>тью на заявления, о согласовани</w:t>
      </w:r>
      <w:r w:rsidR="00A6108E" w:rsidRPr="00A6108E">
        <w:t>и</w:t>
      </w:r>
      <w:r>
        <w:t xml:space="preserve"> кадастровых материалов по выборочному разграничению земель публичной собственностью, к.н. 9602226.154, площадью 7,5359 га, о вне</w:t>
      </w:r>
      <w:r w:rsidR="00A6108E">
        <w:t>сении изменения в п. 1.4 решени</w:t>
      </w:r>
      <w:r w:rsidR="00A6108E" w:rsidRPr="00A6108E">
        <w:t>я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Муниципального Совета № 1/12 от 30.01.2024 года, заменив слово «</w:t>
      </w:r>
      <w:proofErr w:type="spellStart"/>
      <w:r>
        <w:rPr>
          <w:lang w:val="en-US"/>
        </w:rPr>
        <w:t>gradina</w:t>
      </w:r>
      <w:proofErr w:type="spellEnd"/>
      <w:r>
        <w:t>» на «</w:t>
      </w:r>
      <w:proofErr w:type="spellStart"/>
      <w:r>
        <w:rPr>
          <w:lang w:val="en-US"/>
        </w:rPr>
        <w:t>arabil</w:t>
      </w:r>
      <w:proofErr w:type="spellEnd"/>
      <w:r>
        <w:t>»</w:t>
      </w:r>
      <w:r w:rsidR="00DC1ED4">
        <w:t xml:space="preserve">, а так же на основании письма АПК </w:t>
      </w:r>
      <w:proofErr w:type="spellStart"/>
      <w:r w:rsidR="00DC1ED4">
        <w:t>АТО</w:t>
      </w:r>
      <w:proofErr w:type="spellEnd"/>
      <w:r w:rsidR="00DC1ED4">
        <w:t xml:space="preserve"> </w:t>
      </w:r>
      <w:proofErr w:type="spellStart"/>
      <w:r w:rsidR="00DC1ED4">
        <w:t>Гагаузии</w:t>
      </w:r>
      <w:proofErr w:type="spellEnd"/>
      <w:r w:rsidR="00DC1ED4">
        <w:t xml:space="preserve"> от 14.03.2025</w:t>
      </w:r>
      <w:r w:rsidR="00A6108E" w:rsidRPr="00A6108E">
        <w:t xml:space="preserve"> </w:t>
      </w:r>
      <w:r w:rsidR="00DC1ED4">
        <w:t>г.</w:t>
      </w:r>
      <w:r w:rsidR="002F7572">
        <w:t>,</w:t>
      </w:r>
      <w:r w:rsidR="00E20836" w:rsidRPr="00DB192F">
        <w:t xml:space="preserve"> </w:t>
      </w:r>
      <w:r w:rsidR="00223374">
        <w:t xml:space="preserve">на основании проверки </w:t>
      </w:r>
      <w:r w:rsidR="00223374">
        <w:rPr>
          <w:lang w:val="en-US"/>
        </w:rPr>
        <w:t>IP</w:t>
      </w:r>
      <w:proofErr w:type="gramEnd"/>
      <w:r w:rsidR="00223374" w:rsidRPr="00223374">
        <w:t xml:space="preserve"> “</w:t>
      </w:r>
      <w:proofErr w:type="spellStart"/>
      <w:proofErr w:type="gramStart"/>
      <w:r w:rsidR="00223374">
        <w:rPr>
          <w:lang w:val="en-US"/>
        </w:rPr>
        <w:t>Cadastrul</w:t>
      </w:r>
      <w:proofErr w:type="spellEnd"/>
      <w:r w:rsidR="00223374" w:rsidRPr="00223374">
        <w:t xml:space="preserve"> </w:t>
      </w:r>
      <w:proofErr w:type="spellStart"/>
      <w:r w:rsidR="00223374">
        <w:rPr>
          <w:lang w:val="en-US"/>
        </w:rPr>
        <w:t>Bunurilor</w:t>
      </w:r>
      <w:proofErr w:type="spellEnd"/>
      <w:r w:rsidR="00223374" w:rsidRPr="00223374">
        <w:t xml:space="preserve"> </w:t>
      </w:r>
      <w:proofErr w:type="spellStart"/>
      <w:r w:rsidR="00223374">
        <w:rPr>
          <w:lang w:val="en-US"/>
        </w:rPr>
        <w:t>Imobil</w:t>
      </w:r>
      <w:proofErr w:type="spellEnd"/>
      <w:r w:rsidR="00223374" w:rsidRPr="00223374">
        <w:t xml:space="preserve">” </w:t>
      </w:r>
      <w:r w:rsidR="00223374">
        <w:t>земельного участка</w:t>
      </w:r>
      <w:r w:rsidR="00A6108E" w:rsidRPr="00A6108E">
        <w:t>,</w:t>
      </w:r>
      <w:r w:rsidR="00223374">
        <w:t xml:space="preserve"> расположенного по ул.</w:t>
      </w:r>
      <w:proofErr w:type="gramEnd"/>
      <w:r w:rsidR="00223374">
        <w:t xml:space="preserve"> Южная, к.н. 9602203.081, площадью 0,0253 га, </w:t>
      </w:r>
      <w:r w:rsidR="00991BF3">
        <w:t>что согласно действующего законодательства РМ, площадь выделяемого земе</w:t>
      </w:r>
      <w:r w:rsidR="00A6108E">
        <w:t>льного участка под строительств</w:t>
      </w:r>
      <w:r w:rsidR="00A6108E" w:rsidRPr="00A6108E">
        <w:t>о</w:t>
      </w:r>
      <w:r w:rsidR="00991BF3">
        <w:t xml:space="preserve"> жилого дома не долж</w:t>
      </w:r>
      <w:r w:rsidR="00A6108E" w:rsidRPr="00A6108E">
        <w:t>на</w:t>
      </w:r>
      <w:r w:rsidR="00991BF3">
        <w:t xml:space="preserve"> быть меньше 0,04</w:t>
      </w:r>
      <w:r w:rsidR="00A6108E" w:rsidRPr="00A6108E">
        <w:t xml:space="preserve"> </w:t>
      </w:r>
      <w:r w:rsidR="00991BF3">
        <w:t xml:space="preserve">га, в </w:t>
      </w:r>
      <w:proofErr w:type="gramStart"/>
      <w:r w:rsidR="00991BF3">
        <w:t>связи</w:t>
      </w:r>
      <w:proofErr w:type="gramEnd"/>
      <w:r w:rsidR="00991BF3">
        <w:t xml:space="preserve"> с чем </w:t>
      </w:r>
      <w:r w:rsidR="00A6108E" w:rsidRPr="00A6108E">
        <w:t xml:space="preserve">необходимо </w:t>
      </w:r>
      <w:r w:rsidR="00991BF3">
        <w:t>в</w:t>
      </w:r>
      <w:r w:rsidR="00A6108E">
        <w:t>нести изменения в п. 1.6 решени</w:t>
      </w:r>
      <w:r w:rsidR="00A6108E" w:rsidRPr="00A6108E">
        <w:t>я</w:t>
      </w:r>
      <w:r w:rsidR="00991BF3">
        <w:t xml:space="preserve"> </w:t>
      </w:r>
      <w:proofErr w:type="spellStart"/>
      <w:r w:rsidR="00991BF3">
        <w:t>Чадыр-Лунгского</w:t>
      </w:r>
      <w:proofErr w:type="spellEnd"/>
      <w:r w:rsidR="00991BF3">
        <w:t xml:space="preserve"> Муниципального Совета № 12/21 от 06.12.2024 года, заменив слово «</w:t>
      </w:r>
      <w:proofErr w:type="spellStart"/>
      <w:r w:rsidR="00991BF3" w:rsidRPr="00991BF3">
        <w:t>aferent</w:t>
      </w:r>
      <w:proofErr w:type="spellEnd"/>
      <w:r w:rsidR="00991BF3" w:rsidRPr="00991BF3">
        <w:t xml:space="preserve"> </w:t>
      </w:r>
      <w:proofErr w:type="spellStart"/>
      <w:r w:rsidR="00991BF3" w:rsidRPr="00991BF3">
        <w:t>obiectivului</w:t>
      </w:r>
      <w:proofErr w:type="spellEnd"/>
      <w:r w:rsidR="00991BF3" w:rsidRPr="00991BF3">
        <w:t xml:space="preserve"> </w:t>
      </w:r>
      <w:proofErr w:type="spellStart"/>
      <w:r w:rsidR="00991BF3" w:rsidRPr="00991BF3">
        <w:t>destinat</w:t>
      </w:r>
      <w:proofErr w:type="spellEnd"/>
      <w:r w:rsidR="00991BF3" w:rsidRPr="00991BF3">
        <w:t xml:space="preserve"> </w:t>
      </w:r>
      <w:proofErr w:type="spellStart"/>
      <w:r w:rsidR="00991BF3" w:rsidRPr="00991BF3">
        <w:t>locuinţei</w:t>
      </w:r>
      <w:proofErr w:type="spellEnd"/>
      <w:r w:rsidR="00991BF3">
        <w:t>» на «</w:t>
      </w:r>
      <w:proofErr w:type="spellStart"/>
      <w:r w:rsidR="00991BF3" w:rsidRPr="00991BF3">
        <w:t>pentru</w:t>
      </w:r>
      <w:proofErr w:type="spellEnd"/>
      <w:r w:rsidR="00991BF3" w:rsidRPr="00991BF3">
        <w:t xml:space="preserve"> </w:t>
      </w:r>
      <w:proofErr w:type="spellStart"/>
      <w:r w:rsidR="00991BF3" w:rsidRPr="00991BF3">
        <w:t>amplasarea</w:t>
      </w:r>
      <w:proofErr w:type="spellEnd"/>
      <w:r w:rsidR="00991BF3" w:rsidRPr="00991BF3">
        <w:t xml:space="preserve"> </w:t>
      </w:r>
      <w:proofErr w:type="spellStart"/>
      <w:r w:rsidR="00991BF3" w:rsidRPr="00991BF3">
        <w:t>garajelor</w:t>
      </w:r>
      <w:proofErr w:type="spellEnd"/>
      <w:r w:rsidR="00991BF3">
        <w:t xml:space="preserve">», </w:t>
      </w:r>
      <w:r w:rsidR="00DC1ED4">
        <w:t>на основании</w:t>
      </w:r>
      <w:r w:rsidR="00991BF3">
        <w:t xml:space="preserve"> </w:t>
      </w:r>
      <w:proofErr w:type="spellStart"/>
      <w:r w:rsidR="00991BF3">
        <w:t>ст.11</w:t>
      </w:r>
      <w:proofErr w:type="spellEnd"/>
      <w:r w:rsidR="00991BF3">
        <w:t>,</w:t>
      </w:r>
      <w:r w:rsidR="00DC1ED4">
        <w:t xml:space="preserve"> ст. 39 Земельного Кодекса № 828 от 25.12.1991 г., </w:t>
      </w:r>
      <w:r w:rsidR="008547E4">
        <w:t>руководствуясь</w:t>
      </w:r>
      <w:r w:rsidR="006A0442">
        <w:t xml:space="preserve"> ч. (2) ст. 14 Закона РМ «О местном публичном управлении» № 436-</w:t>
      </w:r>
      <w:proofErr w:type="spellStart"/>
      <w:r w:rsidR="006A0442">
        <w:t>XVI</w:t>
      </w:r>
      <w:proofErr w:type="spellEnd"/>
      <w:r w:rsidR="006A0442">
        <w:t xml:space="preserve"> от 28.12.2006 г., п.</w:t>
      </w:r>
      <w:r w:rsidR="006A0442">
        <w:rPr>
          <w:lang w:val="en-US"/>
        </w:rPr>
        <w:t>f</w:t>
      </w:r>
      <w:r w:rsidR="006A0442">
        <w:t xml:space="preserve">) </w:t>
      </w:r>
      <w:proofErr w:type="spellStart"/>
      <w:r w:rsidR="006A0442">
        <w:t>ч.3</w:t>
      </w:r>
      <w:proofErr w:type="spellEnd"/>
      <w:r w:rsidR="006A0442">
        <w:t xml:space="preserve"> </w:t>
      </w:r>
      <w:proofErr w:type="spellStart"/>
      <w:r w:rsidR="006A0442">
        <w:t>ст.49</w:t>
      </w:r>
      <w:proofErr w:type="spellEnd"/>
      <w:r w:rsidR="006A0442">
        <w:t xml:space="preserve"> Положения «Об образовании и функционировании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Совета», утверждённого решением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 №</w:t>
      </w:r>
      <w:proofErr w:type="spellStart"/>
      <w:r w:rsidR="006A0442">
        <w:t>XXVIII</w:t>
      </w:r>
      <w:proofErr w:type="spellEnd"/>
      <w:r w:rsidR="006A0442">
        <w:t>/5 от 22.01.2013 г.,</w:t>
      </w:r>
    </w:p>
    <w:p w:rsidR="00284C13" w:rsidRDefault="00284C1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284C13" w:rsidRDefault="006A044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284C13" w:rsidRDefault="006A044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8547E4" w:rsidRDefault="008547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D7AF0" w:rsidRPr="002D7AF0" w:rsidRDefault="006A0442" w:rsidP="00801025">
      <w:pPr>
        <w:pStyle w:val="a6"/>
        <w:numPr>
          <w:ilvl w:val="0"/>
          <w:numId w:val="1"/>
        </w:numPr>
        <w:jc w:val="both"/>
        <w:rPr>
          <w:sz w:val="20"/>
          <w:szCs w:val="20"/>
        </w:rPr>
      </w:pPr>
      <w:r>
        <w:t>Внести изменени</w:t>
      </w:r>
      <w:r w:rsidR="00403D4D">
        <w:t>я</w:t>
      </w:r>
      <w:r w:rsidR="002D7AF0">
        <w:t>:</w:t>
      </w:r>
    </w:p>
    <w:p w:rsidR="00801025" w:rsidRPr="002D7AF0" w:rsidRDefault="00801025" w:rsidP="002D7AF0">
      <w:pPr>
        <w:pStyle w:val="a6"/>
        <w:numPr>
          <w:ilvl w:val="1"/>
          <w:numId w:val="3"/>
        </w:numPr>
        <w:jc w:val="both"/>
        <w:rPr>
          <w:sz w:val="20"/>
          <w:szCs w:val="20"/>
        </w:rPr>
      </w:pPr>
      <w:r>
        <w:t xml:space="preserve"> в п. 1</w:t>
      </w:r>
      <w:r w:rsidR="00DC1ED4">
        <w:t>.4</w:t>
      </w:r>
      <w:r>
        <w:t xml:space="preserve"> решени</w:t>
      </w:r>
      <w:r w:rsidR="00EE6354">
        <w:t>я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Муниципального Совета № </w:t>
      </w:r>
      <w:r w:rsidR="00DC1ED4">
        <w:t>1/12</w:t>
      </w:r>
      <w:r>
        <w:t xml:space="preserve"> от </w:t>
      </w:r>
      <w:r w:rsidR="00DC1ED4">
        <w:t>30.01.2024</w:t>
      </w:r>
      <w:r w:rsidR="00A6108E" w:rsidRPr="00A6108E">
        <w:t xml:space="preserve"> </w:t>
      </w:r>
      <w:bookmarkStart w:id="0" w:name="_GoBack"/>
      <w:bookmarkEnd w:id="0"/>
      <w:r w:rsidR="00DC1ED4">
        <w:t>г.</w:t>
      </w:r>
      <w:r>
        <w:t xml:space="preserve"> «</w:t>
      </w:r>
      <w:r w:rsidR="00DC1ED4">
        <w:t>О проведении выборочного разграничения земель публичной собственности</w:t>
      </w:r>
      <w:r>
        <w:t>»</w:t>
      </w:r>
      <w:r w:rsidR="00EE6354">
        <w:t>,</w:t>
      </w:r>
      <w:r w:rsidR="00DC1ED4">
        <w:t xml:space="preserve"> заменив слова «</w:t>
      </w:r>
      <w:proofErr w:type="spellStart"/>
      <w:r w:rsidR="00DC1ED4">
        <w:rPr>
          <w:lang w:val="en-US"/>
        </w:rPr>
        <w:t>gradina</w:t>
      </w:r>
      <w:proofErr w:type="spellEnd"/>
      <w:r>
        <w:t>» на «</w:t>
      </w:r>
      <w:proofErr w:type="spellStart"/>
      <w:r w:rsidR="00DC1ED4">
        <w:rPr>
          <w:lang w:val="en-US"/>
        </w:rPr>
        <w:t>arabil</w:t>
      </w:r>
      <w:proofErr w:type="spellEnd"/>
      <w:r>
        <w:t>».</w:t>
      </w:r>
    </w:p>
    <w:p w:rsidR="002D7AF0" w:rsidRPr="00801025" w:rsidRDefault="002D7AF0" w:rsidP="002D7AF0">
      <w:pPr>
        <w:pStyle w:val="a6"/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t xml:space="preserve">в п. 1.6 решения </w:t>
      </w:r>
      <w:proofErr w:type="spellStart"/>
      <w:r>
        <w:t>Чадыр-Лунгского</w:t>
      </w:r>
      <w:proofErr w:type="spellEnd"/>
      <w:r>
        <w:t xml:space="preserve"> Муниципального Совета № 12/21 от 06.12.2024</w:t>
      </w:r>
      <w:r w:rsidR="00A6108E" w:rsidRPr="00A6108E">
        <w:t xml:space="preserve"> </w:t>
      </w:r>
      <w:r>
        <w:t>г. «Об утверждении кадастровых материалов с целью первичной регистрации земельных участков публичной собственности», заменив слова «</w:t>
      </w:r>
      <w:proofErr w:type="spellStart"/>
      <w:r w:rsidRPr="00991BF3">
        <w:t>aferent</w:t>
      </w:r>
      <w:proofErr w:type="spellEnd"/>
      <w:r w:rsidRPr="00991BF3">
        <w:t xml:space="preserve"> </w:t>
      </w:r>
      <w:proofErr w:type="spellStart"/>
      <w:r w:rsidRPr="00991BF3">
        <w:t>obiectivului</w:t>
      </w:r>
      <w:proofErr w:type="spellEnd"/>
      <w:r w:rsidRPr="00991BF3">
        <w:t xml:space="preserve"> </w:t>
      </w:r>
      <w:proofErr w:type="spellStart"/>
      <w:r w:rsidRPr="00991BF3">
        <w:t>destinat</w:t>
      </w:r>
      <w:proofErr w:type="spellEnd"/>
      <w:r w:rsidRPr="00991BF3">
        <w:t xml:space="preserve"> </w:t>
      </w:r>
      <w:proofErr w:type="spellStart"/>
      <w:r w:rsidRPr="00991BF3">
        <w:t>locuinţei</w:t>
      </w:r>
      <w:proofErr w:type="spellEnd"/>
      <w:r>
        <w:t>» на «</w:t>
      </w:r>
      <w:proofErr w:type="spellStart"/>
      <w:r w:rsidRPr="00991BF3">
        <w:t>pentru</w:t>
      </w:r>
      <w:proofErr w:type="spellEnd"/>
      <w:r w:rsidRPr="00991BF3">
        <w:t xml:space="preserve"> </w:t>
      </w:r>
      <w:proofErr w:type="spellStart"/>
      <w:r w:rsidRPr="00991BF3">
        <w:t>amplasarea</w:t>
      </w:r>
      <w:proofErr w:type="spellEnd"/>
      <w:r w:rsidRPr="00991BF3">
        <w:t xml:space="preserve"> </w:t>
      </w:r>
      <w:proofErr w:type="spellStart"/>
      <w:r w:rsidRPr="00991BF3">
        <w:t>garajelor</w:t>
      </w:r>
      <w:proofErr w:type="spellEnd"/>
      <w:r>
        <w:t>».</w:t>
      </w:r>
    </w:p>
    <w:p w:rsidR="00284C13" w:rsidRDefault="00284C13">
      <w:pPr>
        <w:pStyle w:val="a6"/>
        <w:ind w:left="720"/>
        <w:jc w:val="both"/>
        <w:rPr>
          <w:sz w:val="20"/>
          <w:szCs w:val="20"/>
        </w:rPr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284C13" w:rsidRDefault="00284C13">
      <w:pPr>
        <w:pStyle w:val="a6"/>
        <w:jc w:val="both"/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EE6354" w:rsidRDefault="00EE6354" w:rsidP="00EE6354">
      <w:pPr>
        <w:pStyle w:val="a7"/>
      </w:pPr>
    </w:p>
    <w:p w:rsidR="00F52B8D" w:rsidRDefault="00F52B8D" w:rsidP="009159F4">
      <w:pPr>
        <w:pStyle w:val="Standard"/>
      </w:pPr>
    </w:p>
    <w:p w:rsidR="00F52B8D" w:rsidRDefault="00F52B8D" w:rsidP="00F52B8D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2B8D" w:rsidRDefault="00F52B8D" w:rsidP="00F52B8D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F52B8D" w:rsidRDefault="00F52B8D" w:rsidP="00F52B8D">
      <w:pPr>
        <w:pStyle w:val="Standard"/>
      </w:pPr>
    </w:p>
    <w:p w:rsidR="00F52B8D" w:rsidRDefault="00F52B8D" w:rsidP="00F52B8D">
      <w:pPr>
        <w:pStyle w:val="Standard"/>
      </w:pPr>
      <w:r>
        <w:t>Контрассигнует:</w:t>
      </w:r>
    </w:p>
    <w:p w:rsidR="00F52B8D" w:rsidRDefault="00F52B8D" w:rsidP="00F52B8D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2B8D" w:rsidRDefault="00F52B8D" w:rsidP="00F52B8D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284C13" w:rsidRDefault="00284C13">
      <w:pPr>
        <w:spacing w:line="360" w:lineRule="auto"/>
      </w:pPr>
    </w:p>
    <w:sectPr w:rsidR="00284C13" w:rsidSect="008547E4">
      <w:pgSz w:w="11906" w:h="16838"/>
      <w:pgMar w:top="142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82" w:rsidRDefault="00070D82">
      <w:r>
        <w:separator/>
      </w:r>
    </w:p>
  </w:endnote>
  <w:endnote w:type="continuationSeparator" w:id="0">
    <w:p w:rsidR="00070D82" w:rsidRDefault="0007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82" w:rsidRDefault="00070D82">
      <w:r>
        <w:separator/>
      </w:r>
    </w:p>
  </w:footnote>
  <w:footnote w:type="continuationSeparator" w:id="0">
    <w:p w:rsidR="00070D82" w:rsidRDefault="00070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5CE"/>
    <w:multiLevelType w:val="multilevel"/>
    <w:tmpl w:val="D2C6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4"/>
      </w:rPr>
    </w:lvl>
  </w:abstractNum>
  <w:abstractNum w:abstractNumId="1">
    <w:nsid w:val="292827A3"/>
    <w:multiLevelType w:val="multilevel"/>
    <w:tmpl w:val="17462FC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808D1"/>
    <w:multiLevelType w:val="multilevel"/>
    <w:tmpl w:val="C7AC9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22AD5"/>
    <w:rsid w:val="00053B37"/>
    <w:rsid w:val="00070D82"/>
    <w:rsid w:val="00075F4F"/>
    <w:rsid w:val="000849D9"/>
    <w:rsid w:val="0009406A"/>
    <w:rsid w:val="0009596C"/>
    <w:rsid w:val="000C1F78"/>
    <w:rsid w:val="000C2EC8"/>
    <w:rsid w:val="000E645D"/>
    <w:rsid w:val="001032B5"/>
    <w:rsid w:val="0012279E"/>
    <w:rsid w:val="00134538"/>
    <w:rsid w:val="001A207E"/>
    <w:rsid w:val="001C76AA"/>
    <w:rsid w:val="001E69B6"/>
    <w:rsid w:val="001F1468"/>
    <w:rsid w:val="001F543D"/>
    <w:rsid w:val="001F66D3"/>
    <w:rsid w:val="00212025"/>
    <w:rsid w:val="00215869"/>
    <w:rsid w:val="00223374"/>
    <w:rsid w:val="00224964"/>
    <w:rsid w:val="00231E63"/>
    <w:rsid w:val="002501EB"/>
    <w:rsid w:val="00267FB3"/>
    <w:rsid w:val="00284C13"/>
    <w:rsid w:val="002856ED"/>
    <w:rsid w:val="002916F0"/>
    <w:rsid w:val="002A399B"/>
    <w:rsid w:val="002C2F78"/>
    <w:rsid w:val="002C59AF"/>
    <w:rsid w:val="002D7AF0"/>
    <w:rsid w:val="002F7572"/>
    <w:rsid w:val="00321C58"/>
    <w:rsid w:val="00321D0B"/>
    <w:rsid w:val="00351ABA"/>
    <w:rsid w:val="003A4036"/>
    <w:rsid w:val="003D5CEF"/>
    <w:rsid w:val="003E1840"/>
    <w:rsid w:val="00403D4D"/>
    <w:rsid w:val="00423CF1"/>
    <w:rsid w:val="00486182"/>
    <w:rsid w:val="004878CD"/>
    <w:rsid w:val="004B4148"/>
    <w:rsid w:val="004D268E"/>
    <w:rsid w:val="004D3E33"/>
    <w:rsid w:val="005129B4"/>
    <w:rsid w:val="00532FA5"/>
    <w:rsid w:val="00541233"/>
    <w:rsid w:val="00560C3B"/>
    <w:rsid w:val="00567336"/>
    <w:rsid w:val="00577C2C"/>
    <w:rsid w:val="00583FC2"/>
    <w:rsid w:val="00595F5D"/>
    <w:rsid w:val="005A615D"/>
    <w:rsid w:val="00636A42"/>
    <w:rsid w:val="00693084"/>
    <w:rsid w:val="006A0442"/>
    <w:rsid w:val="006B1D15"/>
    <w:rsid w:val="006C3813"/>
    <w:rsid w:val="006F6328"/>
    <w:rsid w:val="006F688B"/>
    <w:rsid w:val="00710392"/>
    <w:rsid w:val="007336E2"/>
    <w:rsid w:val="007564A0"/>
    <w:rsid w:val="007832B8"/>
    <w:rsid w:val="007863CB"/>
    <w:rsid w:val="007E37B0"/>
    <w:rsid w:val="00801025"/>
    <w:rsid w:val="008307EC"/>
    <w:rsid w:val="0085283B"/>
    <w:rsid w:val="008547E4"/>
    <w:rsid w:val="00891FF1"/>
    <w:rsid w:val="008964E6"/>
    <w:rsid w:val="008A1B86"/>
    <w:rsid w:val="008B3DF9"/>
    <w:rsid w:val="008D295B"/>
    <w:rsid w:val="008D35F1"/>
    <w:rsid w:val="008E16CC"/>
    <w:rsid w:val="008E685E"/>
    <w:rsid w:val="009159F4"/>
    <w:rsid w:val="00932246"/>
    <w:rsid w:val="00943611"/>
    <w:rsid w:val="0094619C"/>
    <w:rsid w:val="00991BF3"/>
    <w:rsid w:val="00996C1F"/>
    <w:rsid w:val="009E2BD5"/>
    <w:rsid w:val="009E3CE8"/>
    <w:rsid w:val="00A30584"/>
    <w:rsid w:val="00A439E3"/>
    <w:rsid w:val="00A536BF"/>
    <w:rsid w:val="00A6108E"/>
    <w:rsid w:val="00A72FB0"/>
    <w:rsid w:val="00A903D0"/>
    <w:rsid w:val="00AB0244"/>
    <w:rsid w:val="00AD6183"/>
    <w:rsid w:val="00B2128C"/>
    <w:rsid w:val="00B258B0"/>
    <w:rsid w:val="00B46F34"/>
    <w:rsid w:val="00B64F58"/>
    <w:rsid w:val="00B82D23"/>
    <w:rsid w:val="00B91029"/>
    <w:rsid w:val="00BC5459"/>
    <w:rsid w:val="00C17AB5"/>
    <w:rsid w:val="00C35172"/>
    <w:rsid w:val="00C40D20"/>
    <w:rsid w:val="00C73DB7"/>
    <w:rsid w:val="00C9339B"/>
    <w:rsid w:val="00CA0B01"/>
    <w:rsid w:val="00CB2AAD"/>
    <w:rsid w:val="00CB7217"/>
    <w:rsid w:val="00CC0361"/>
    <w:rsid w:val="00CD2DE6"/>
    <w:rsid w:val="00CF2307"/>
    <w:rsid w:val="00D14893"/>
    <w:rsid w:val="00D26EF2"/>
    <w:rsid w:val="00D409F8"/>
    <w:rsid w:val="00D42B51"/>
    <w:rsid w:val="00D46F45"/>
    <w:rsid w:val="00DC1ED4"/>
    <w:rsid w:val="00DC60E6"/>
    <w:rsid w:val="00DC735F"/>
    <w:rsid w:val="00DD45A8"/>
    <w:rsid w:val="00DF0758"/>
    <w:rsid w:val="00E119B1"/>
    <w:rsid w:val="00E20836"/>
    <w:rsid w:val="00E27644"/>
    <w:rsid w:val="00E310D9"/>
    <w:rsid w:val="00E33120"/>
    <w:rsid w:val="00E56F2B"/>
    <w:rsid w:val="00E715EE"/>
    <w:rsid w:val="00E721C5"/>
    <w:rsid w:val="00E826FD"/>
    <w:rsid w:val="00EC39C0"/>
    <w:rsid w:val="00EE6354"/>
    <w:rsid w:val="00F0266D"/>
    <w:rsid w:val="00F15EB2"/>
    <w:rsid w:val="00F266C2"/>
    <w:rsid w:val="00F372D1"/>
    <w:rsid w:val="00F52B8D"/>
    <w:rsid w:val="00F732FA"/>
    <w:rsid w:val="00F97CDE"/>
    <w:rsid w:val="00FA7614"/>
    <w:rsid w:val="00FB2B52"/>
    <w:rsid w:val="00FB3335"/>
    <w:rsid w:val="00FB63E1"/>
    <w:rsid w:val="00FC06A7"/>
    <w:rsid w:val="00FD15E5"/>
    <w:rsid w:val="00FD278A"/>
    <w:rsid w:val="6C5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19</cp:revision>
  <cp:lastPrinted>2024-09-17T05:57:00Z</cp:lastPrinted>
  <dcterms:created xsi:type="dcterms:W3CDTF">2024-08-02T08:18:00Z</dcterms:created>
  <dcterms:modified xsi:type="dcterms:W3CDTF">2025-03-17T14:39:00Z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A6C5D30454D244E4AB2AFC79D3738AA9_12</vt:lpwstr>
  </property>
</Properties>
</file>