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B08AB" w:rsidRPr="00E93245" w:rsidTr="00C06CF7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5B08AB" w:rsidRPr="000D322C" w:rsidRDefault="005B08AB" w:rsidP="00C06CF7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0" allowOverlap="1" wp14:anchorId="0420930D" wp14:editId="70B60A4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08AB" w:rsidRDefault="005B08AB" w:rsidP="00C06CF7">
            <w:pPr>
              <w:jc w:val="center"/>
              <w:rPr>
                <w:color w:val="000000"/>
                <w:lang w:val="en-US"/>
              </w:rPr>
            </w:pPr>
          </w:p>
          <w:p w:rsidR="005B08AB" w:rsidRDefault="005B08AB" w:rsidP="00C06CF7">
            <w:pPr>
              <w:pStyle w:val="5"/>
            </w:pPr>
          </w:p>
          <w:p w:rsidR="005B08AB" w:rsidRDefault="005B08AB" w:rsidP="00C06CF7">
            <w:pPr>
              <w:jc w:val="center"/>
              <w:rPr>
                <w:lang w:val="en-US"/>
              </w:rPr>
            </w:pPr>
          </w:p>
          <w:p w:rsidR="005B08AB" w:rsidRDefault="005B08AB" w:rsidP="00C06CF7">
            <w:pPr>
              <w:jc w:val="center"/>
              <w:rPr>
                <w:lang w:val="en-US"/>
              </w:rPr>
            </w:pPr>
          </w:p>
          <w:p w:rsidR="005B08AB" w:rsidRDefault="005B08AB" w:rsidP="00C06CF7">
            <w:pPr>
              <w:pStyle w:val="ad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zh-CN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b/>
                <w:sz w:val="20"/>
                <w:szCs w:val="20"/>
                <w:lang w:val="zh-CN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B08AB" w:rsidRDefault="005B08AB" w:rsidP="00C06CF7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5B08AB" w:rsidRDefault="005B08AB" w:rsidP="00C06CF7">
            <w:pPr>
              <w:jc w:val="center"/>
              <w:rPr>
                <w:b/>
                <w:sz w:val="22"/>
                <w:szCs w:val="22"/>
                <w:lang w:val="zh-CN"/>
              </w:rPr>
            </w:pPr>
            <w:r>
              <w:rPr>
                <w:b/>
                <w:sz w:val="22"/>
                <w:szCs w:val="22"/>
              </w:rPr>
              <w:t>АТО ГАГАУЗИЯ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B08AB" w:rsidRDefault="005B08AB" w:rsidP="00C06CF7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B08AB" w:rsidRDefault="00E73511" w:rsidP="00C06CF7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8" w:history="1">
              <w:r w:rsidR="005B08AB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B08AB" w:rsidRDefault="005B08AB" w:rsidP="00C06CF7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12B5143F" wp14:editId="47D66F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6" name="Рисунок 6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Default="005B08AB" w:rsidP="00C06CF7">
            <w:pPr>
              <w:jc w:val="center"/>
              <w:rPr>
                <w:color w:val="000000"/>
                <w:lang w:val="en-US"/>
              </w:rPr>
            </w:pPr>
          </w:p>
          <w:p w:rsidR="005B08AB" w:rsidRDefault="005B08AB" w:rsidP="00C06CF7">
            <w:pPr>
              <w:jc w:val="center"/>
              <w:rPr>
                <w:color w:val="000000"/>
                <w:lang w:val="en-US"/>
              </w:rPr>
            </w:pPr>
          </w:p>
          <w:p w:rsidR="005B08AB" w:rsidRDefault="005B08AB" w:rsidP="00C06CF7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5B08AB" w:rsidRDefault="005B08AB" w:rsidP="00C06CF7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5B08AB" w:rsidRDefault="005B08AB" w:rsidP="00C06CF7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5B08AB" w:rsidRDefault="005B08AB" w:rsidP="00C06CF7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b/>
                <w:sz w:val="20"/>
                <w:szCs w:val="20"/>
                <w:lang w:val="zh-CN"/>
              </w:rPr>
              <w:t>LENİN sokaa, 91</w:t>
            </w:r>
          </w:p>
        </w:tc>
      </w:tr>
    </w:tbl>
    <w:p w:rsidR="005B08AB" w:rsidRDefault="005B08AB" w:rsidP="005B08AB">
      <w:pPr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5B08AB" w:rsidRPr="00AB4FB3" w:rsidRDefault="005B08AB" w:rsidP="005B08AB">
      <w:pPr>
        <w:jc w:val="center"/>
        <w:rPr>
          <w:b/>
        </w:rPr>
      </w:pPr>
      <w:r>
        <w:rPr>
          <w:b/>
        </w:rPr>
        <w:t>__________</w:t>
      </w:r>
      <w:r>
        <w:rPr>
          <w:b/>
          <w:lang w:val="tr-TR"/>
        </w:rPr>
        <w:t>.20</w:t>
      </w:r>
      <w:r>
        <w:rPr>
          <w:b/>
        </w:rPr>
        <w:t>2</w:t>
      </w:r>
      <w:r w:rsidRPr="00AB4FB3">
        <w:rPr>
          <w:b/>
        </w:rPr>
        <w:t>5</w:t>
      </w:r>
      <w:r>
        <w:rPr>
          <w:b/>
          <w:lang w:val="tr-TR"/>
        </w:rPr>
        <w:t xml:space="preserve">г.                                         </w:t>
      </w:r>
      <w:r>
        <w:rPr>
          <w:b/>
          <w:lang w:val="tr-TR"/>
        </w:rPr>
        <w:tab/>
        <w:t xml:space="preserve">                                         </w:t>
      </w:r>
      <w:r>
        <w:rPr>
          <w:b/>
        </w:rPr>
        <w:t>№ ____</w:t>
      </w:r>
    </w:p>
    <w:p w:rsidR="005B08AB" w:rsidRDefault="005B08AB" w:rsidP="005B08AB">
      <w:pPr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5B08AB" w:rsidRDefault="005B08AB" w:rsidP="005B08AB">
      <w:pPr>
        <w:pStyle w:val="a8"/>
        <w:jc w:val="left"/>
        <w:rPr>
          <w:sz w:val="24"/>
        </w:rPr>
      </w:pPr>
    </w:p>
    <w:p w:rsidR="005B08AB" w:rsidRDefault="00F95E49" w:rsidP="005B08AB">
      <w:pPr>
        <w:spacing w:line="276" w:lineRule="auto"/>
        <w:ind w:firstLine="708"/>
        <w:jc w:val="both"/>
        <w:rPr>
          <w:b/>
        </w:rPr>
      </w:pPr>
      <w:r w:rsidRPr="00F95E49">
        <w:rPr>
          <w:b/>
        </w:rPr>
        <w:t>Об уточнении бюджета</w:t>
      </w:r>
    </w:p>
    <w:p w:rsidR="00F95E49" w:rsidRPr="00F95E49" w:rsidRDefault="00F95E49" w:rsidP="005B08AB">
      <w:pPr>
        <w:spacing w:line="276" w:lineRule="auto"/>
        <w:ind w:firstLine="708"/>
        <w:jc w:val="both"/>
        <w:rPr>
          <w:b/>
        </w:rPr>
      </w:pPr>
    </w:p>
    <w:p w:rsidR="005B08AB" w:rsidRDefault="00F95E49" w:rsidP="00551519">
      <w:pPr>
        <w:widowControl w:val="0"/>
        <w:tabs>
          <w:tab w:val="left" w:pos="1914"/>
        </w:tabs>
        <w:autoSpaceDE w:val="0"/>
        <w:autoSpaceDN w:val="0"/>
        <w:adjustRightInd w:val="0"/>
        <w:spacing w:line="360" w:lineRule="auto"/>
        <w:ind w:firstLine="708"/>
      </w:pPr>
      <w:r w:rsidRPr="00551519">
        <w:t xml:space="preserve">Во исполнение </w:t>
      </w:r>
      <w:r w:rsidR="00551519" w:rsidRPr="00551519">
        <w:t>Приказа</w:t>
      </w:r>
      <w:r w:rsidRPr="00551519">
        <w:t xml:space="preserve"> Министерства Финансов Республики Молдова «О бюджетной классификации» №208 от 24.12.2015 года, решением Муниципального Совета «Об утверждении бюджета </w:t>
      </w:r>
      <w:r w:rsidR="00551519" w:rsidRPr="00551519">
        <w:t xml:space="preserve">ПУ «Школа футбола «Чадыр» мун. Чадыр-Лунга» </w:t>
      </w:r>
      <w:r w:rsidRPr="00551519">
        <w:t xml:space="preserve"> на 202</w:t>
      </w:r>
      <w:r w:rsidR="00551519" w:rsidRPr="00551519">
        <w:t>5 год»</w:t>
      </w:r>
      <w:r w:rsidRPr="00551519">
        <w:t>,</w:t>
      </w:r>
    </w:p>
    <w:p w:rsidR="004814E5" w:rsidRDefault="004814E5" w:rsidP="005B08AB">
      <w:pPr>
        <w:widowControl w:val="0"/>
        <w:tabs>
          <w:tab w:val="left" w:pos="1914"/>
        </w:tabs>
        <w:autoSpaceDE w:val="0"/>
        <w:autoSpaceDN w:val="0"/>
        <w:adjustRightInd w:val="0"/>
        <w:spacing w:line="360" w:lineRule="auto"/>
        <w:ind w:firstLine="708"/>
        <w:jc w:val="center"/>
      </w:pPr>
    </w:p>
    <w:p w:rsidR="005B08AB" w:rsidRPr="008F3544" w:rsidRDefault="005B08AB" w:rsidP="005B08AB">
      <w:pPr>
        <w:widowControl w:val="0"/>
        <w:tabs>
          <w:tab w:val="left" w:pos="1914"/>
        </w:tabs>
        <w:autoSpaceDE w:val="0"/>
        <w:autoSpaceDN w:val="0"/>
        <w:adjustRightInd w:val="0"/>
        <w:spacing w:line="360" w:lineRule="auto"/>
        <w:ind w:firstLine="708"/>
        <w:jc w:val="center"/>
      </w:pPr>
      <w:r w:rsidRPr="008F3544">
        <w:t>Чадыр-Лунгский Муниципальный Совет</w:t>
      </w:r>
    </w:p>
    <w:p w:rsidR="005B08AB" w:rsidRDefault="005B08AB" w:rsidP="005B08AB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  <w:r w:rsidRPr="008F3544">
        <w:rPr>
          <w:b/>
          <w:bCs/>
        </w:rPr>
        <w:t>РЕШИЛ:</w:t>
      </w:r>
    </w:p>
    <w:p w:rsidR="00E538B8" w:rsidRPr="008F3544" w:rsidRDefault="00E538B8" w:rsidP="005B08AB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</w:p>
    <w:p w:rsidR="005B08AB" w:rsidRPr="00F9267E" w:rsidRDefault="00F9267E" w:rsidP="005B6641">
      <w:pPr>
        <w:pStyle w:val="ae"/>
        <w:numPr>
          <w:ilvl w:val="2"/>
          <w:numId w:val="1"/>
        </w:numPr>
        <w:spacing w:line="360" w:lineRule="auto"/>
        <w:ind w:left="567"/>
        <w:jc w:val="both"/>
        <w:rPr>
          <w:b/>
        </w:rPr>
      </w:pPr>
      <w:r>
        <w:t>Уточнить бюджет</w:t>
      </w:r>
      <w:r w:rsidR="005B08AB">
        <w:t xml:space="preserve"> ПУ «Школа футбола «Чадыр» мун. Чадыр-Лунга» </w:t>
      </w:r>
      <w:r>
        <w:t>на сумму 16000 леев:</w:t>
      </w:r>
    </w:p>
    <w:p w:rsidR="00C80CCE" w:rsidRDefault="00C80CCE" w:rsidP="00D314E8">
      <w:pPr>
        <w:pStyle w:val="ae"/>
        <w:spacing w:line="360" w:lineRule="auto"/>
        <w:ind w:left="0" w:firstLine="284"/>
        <w:jc w:val="both"/>
      </w:pPr>
      <w:r w:rsidRPr="00C80CCE">
        <w:t>Произвести внутреннюю переброску в расходной части бюджета</w:t>
      </w:r>
      <w:r>
        <w:t>:</w:t>
      </w:r>
    </w:p>
    <w:p w:rsidR="00D314E8" w:rsidRDefault="00D314E8" w:rsidP="00D314E8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360" w:lineRule="auto"/>
        <w:ind w:left="140" w:right="168" w:firstLine="7"/>
        <w:contextualSpacing w:val="0"/>
        <w:jc w:val="both"/>
      </w:pPr>
      <w:r>
        <w:t xml:space="preserve">раздел </w:t>
      </w:r>
      <w:r>
        <w:rPr>
          <w:b/>
        </w:rPr>
        <w:t xml:space="preserve">86.02 </w:t>
      </w:r>
      <w:r>
        <w:t xml:space="preserve">«Спорт» </w:t>
      </w:r>
      <w:r>
        <w:rPr>
          <w:b/>
        </w:rPr>
        <w:t xml:space="preserve">00238 </w:t>
      </w:r>
      <w:r>
        <w:t xml:space="preserve">«Деятельность спортивных школ» код учреждения </w:t>
      </w:r>
      <w:r>
        <w:rPr>
          <w:b/>
        </w:rPr>
        <w:t xml:space="preserve">16748 статья 211180 </w:t>
      </w:r>
      <w:r>
        <w:t>«Оплата труда штатных работников»</w:t>
      </w:r>
      <w:r>
        <w:rPr>
          <w:spacing w:val="36"/>
        </w:rPr>
        <w:t xml:space="preserve"> </w:t>
      </w:r>
      <w:r>
        <w:t xml:space="preserve">- </w:t>
      </w:r>
      <w:r>
        <w:rPr>
          <w:b/>
        </w:rPr>
        <w:t xml:space="preserve">уменьшить </w:t>
      </w:r>
      <w:r>
        <w:t xml:space="preserve">на сумму </w:t>
      </w:r>
      <w:r>
        <w:rPr>
          <w:b/>
        </w:rPr>
        <w:t xml:space="preserve">16 000-00 (шестнадцать тысяч) </w:t>
      </w:r>
      <w:r>
        <w:t>леев;</w:t>
      </w:r>
    </w:p>
    <w:p w:rsidR="00D314E8" w:rsidRDefault="00D314E8" w:rsidP="00D314E8">
      <w:pPr>
        <w:pStyle w:val="ae"/>
        <w:widowControl w:val="0"/>
        <w:numPr>
          <w:ilvl w:val="1"/>
          <w:numId w:val="6"/>
        </w:numPr>
        <w:tabs>
          <w:tab w:val="left" w:pos="850"/>
        </w:tabs>
        <w:autoSpaceDE w:val="0"/>
        <w:autoSpaceDN w:val="0"/>
        <w:spacing w:before="21" w:line="360" w:lineRule="auto"/>
        <w:ind w:left="135" w:right="146" w:firstLine="11"/>
        <w:contextualSpacing w:val="0"/>
        <w:jc w:val="both"/>
      </w:pPr>
      <w:r>
        <w:t xml:space="preserve">раздел </w:t>
      </w:r>
      <w:r>
        <w:rPr>
          <w:b/>
        </w:rPr>
        <w:t xml:space="preserve">86.02 </w:t>
      </w:r>
      <w:r>
        <w:t xml:space="preserve">«Спорт» </w:t>
      </w:r>
      <w:r>
        <w:rPr>
          <w:b/>
        </w:rPr>
        <w:t xml:space="preserve">00238 </w:t>
      </w:r>
      <w:r>
        <w:t xml:space="preserve">«Деятельность спортивных школ» код учреждения </w:t>
      </w:r>
      <w:r>
        <w:rPr>
          <w:b/>
        </w:rPr>
        <w:t xml:space="preserve">16748 статья 222999 </w:t>
      </w:r>
      <w:r>
        <w:t xml:space="preserve">«Услуги, не отнесенные к другим подстатьям» - </w:t>
      </w:r>
      <w:r w:rsidRPr="00D314E8">
        <w:rPr>
          <w:b/>
        </w:rPr>
        <w:t>увеличить</w:t>
      </w:r>
      <w:r>
        <w:t xml:space="preserve"> на сумму </w:t>
      </w:r>
      <w:r>
        <w:rPr>
          <w:b/>
        </w:rPr>
        <w:t xml:space="preserve">16 000-00 </w:t>
      </w:r>
      <w:r>
        <w:t>(шестнадцать тысяч) леев (для оплаты питания детям на выездные игры, 50-00 леев на человека).</w:t>
      </w:r>
    </w:p>
    <w:p w:rsidR="00D314E8" w:rsidRPr="00C80CCE" w:rsidRDefault="00D314E8" w:rsidP="00E538B8">
      <w:pPr>
        <w:pStyle w:val="ae"/>
        <w:spacing w:line="360" w:lineRule="auto"/>
        <w:ind w:left="0" w:firstLine="284"/>
        <w:jc w:val="both"/>
      </w:pPr>
      <w:bookmarkStart w:id="0" w:name="_GoBack"/>
      <w:bookmarkEnd w:id="0"/>
    </w:p>
    <w:p w:rsidR="005B08AB" w:rsidRPr="00805545" w:rsidRDefault="005B08AB" w:rsidP="00E538B8">
      <w:pPr>
        <w:pStyle w:val="ae"/>
        <w:numPr>
          <w:ilvl w:val="0"/>
          <w:numId w:val="1"/>
        </w:numPr>
        <w:spacing w:line="360" w:lineRule="auto"/>
        <w:ind w:left="0" w:firstLine="284"/>
        <w:jc w:val="both"/>
        <w:rPr>
          <w:b/>
        </w:rPr>
      </w:pPr>
      <w:r>
        <w:t xml:space="preserve">Контроль над исполнением настоящего решения возложить на заместителя примара В. Кара. </w:t>
      </w:r>
    </w:p>
    <w:p w:rsidR="005B08AB" w:rsidRPr="00941780" w:rsidRDefault="005B08AB" w:rsidP="00E538B8">
      <w:pPr>
        <w:pStyle w:val="ae"/>
        <w:numPr>
          <w:ilvl w:val="0"/>
          <w:numId w:val="1"/>
        </w:numPr>
        <w:spacing w:line="360" w:lineRule="auto"/>
        <w:ind w:left="0" w:firstLine="284"/>
        <w:jc w:val="both"/>
        <w:rPr>
          <w:b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B08AB" w:rsidRPr="008F3544" w:rsidRDefault="005B08AB" w:rsidP="005B08AB">
      <w:pPr>
        <w:pStyle w:val="Standard"/>
        <w:spacing w:line="360" w:lineRule="auto"/>
        <w:ind w:left="708" w:firstLine="708"/>
      </w:pP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5B08AB" w:rsidRPr="003D6563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5B08AB" w:rsidRDefault="005B08AB" w:rsidP="005B08AB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5B08AB" w:rsidRDefault="005B08AB" w:rsidP="005B08AB">
      <w:pPr>
        <w:ind w:left="708" w:firstLine="708"/>
        <w:jc w:val="both"/>
      </w:pPr>
      <w:r w:rsidRPr="003D6563">
        <w:t>Секретарь Совета</w:t>
      </w:r>
    </w:p>
    <w:p w:rsidR="005B08AB" w:rsidRDefault="005B08AB" w:rsidP="00D314E8">
      <w:pPr>
        <w:ind w:left="708" w:firstLine="708"/>
        <w:jc w:val="both"/>
      </w:pPr>
      <w:r>
        <w:t>Ол</w:t>
      </w:r>
      <w:r w:rsidRPr="003D6563">
        <w:t>еся  ЧЕБАНОВА</w:t>
      </w:r>
    </w:p>
    <w:sectPr w:rsidR="005B08AB" w:rsidSect="00AB4FB3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511" w:rsidRDefault="00E73511">
      <w:r>
        <w:separator/>
      </w:r>
    </w:p>
  </w:endnote>
  <w:endnote w:type="continuationSeparator" w:id="0">
    <w:p w:rsidR="00E73511" w:rsidRDefault="00E7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511" w:rsidRDefault="00E73511">
      <w:r>
        <w:separator/>
      </w:r>
    </w:p>
  </w:footnote>
  <w:footnote w:type="continuationSeparator" w:id="0">
    <w:p w:rsidR="00E73511" w:rsidRDefault="00E73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277B"/>
    <w:multiLevelType w:val="hybridMultilevel"/>
    <w:tmpl w:val="F4167CFC"/>
    <w:lvl w:ilvl="0" w:tplc="6040CE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74956"/>
    <w:multiLevelType w:val="hybridMultilevel"/>
    <w:tmpl w:val="579EA57E"/>
    <w:lvl w:ilvl="0" w:tplc="82A224BE">
      <w:start w:val="1"/>
      <w:numFmt w:val="decimal"/>
      <w:lvlText w:val="%1."/>
      <w:lvlJc w:val="left"/>
      <w:pPr>
        <w:ind w:left="136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9E4C28C">
      <w:numFmt w:val="bullet"/>
      <w:lvlText w:val="—"/>
      <w:lvlJc w:val="left"/>
      <w:pPr>
        <w:ind w:left="136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50"/>
        <w:sz w:val="24"/>
        <w:szCs w:val="24"/>
        <w:lang w:val="ru-RU" w:eastAsia="en-US" w:bidi="ar-SA"/>
      </w:rPr>
    </w:lvl>
    <w:lvl w:ilvl="2" w:tplc="13506174">
      <w:numFmt w:val="bullet"/>
      <w:lvlText w:val="•"/>
      <w:lvlJc w:val="left"/>
      <w:pPr>
        <w:ind w:left="2210" w:hanging="707"/>
      </w:pPr>
      <w:rPr>
        <w:rFonts w:hint="default"/>
        <w:lang w:val="ru-RU" w:eastAsia="en-US" w:bidi="ar-SA"/>
      </w:rPr>
    </w:lvl>
    <w:lvl w:ilvl="3" w:tplc="2316581E">
      <w:numFmt w:val="bullet"/>
      <w:lvlText w:val="•"/>
      <w:lvlJc w:val="left"/>
      <w:pPr>
        <w:ind w:left="3245" w:hanging="707"/>
      </w:pPr>
      <w:rPr>
        <w:rFonts w:hint="default"/>
        <w:lang w:val="ru-RU" w:eastAsia="en-US" w:bidi="ar-SA"/>
      </w:rPr>
    </w:lvl>
    <w:lvl w:ilvl="4" w:tplc="F79C9F06">
      <w:numFmt w:val="bullet"/>
      <w:lvlText w:val="•"/>
      <w:lvlJc w:val="left"/>
      <w:pPr>
        <w:ind w:left="4280" w:hanging="707"/>
      </w:pPr>
      <w:rPr>
        <w:rFonts w:hint="default"/>
        <w:lang w:val="ru-RU" w:eastAsia="en-US" w:bidi="ar-SA"/>
      </w:rPr>
    </w:lvl>
    <w:lvl w:ilvl="5" w:tplc="3EC69402">
      <w:numFmt w:val="bullet"/>
      <w:lvlText w:val="•"/>
      <w:lvlJc w:val="left"/>
      <w:pPr>
        <w:ind w:left="5315" w:hanging="707"/>
      </w:pPr>
      <w:rPr>
        <w:rFonts w:hint="default"/>
        <w:lang w:val="ru-RU" w:eastAsia="en-US" w:bidi="ar-SA"/>
      </w:rPr>
    </w:lvl>
    <w:lvl w:ilvl="6" w:tplc="960E1FE2">
      <w:numFmt w:val="bullet"/>
      <w:lvlText w:val="•"/>
      <w:lvlJc w:val="left"/>
      <w:pPr>
        <w:ind w:left="6351" w:hanging="707"/>
      </w:pPr>
      <w:rPr>
        <w:rFonts w:hint="default"/>
        <w:lang w:val="ru-RU" w:eastAsia="en-US" w:bidi="ar-SA"/>
      </w:rPr>
    </w:lvl>
    <w:lvl w:ilvl="7" w:tplc="78803C26">
      <w:numFmt w:val="bullet"/>
      <w:lvlText w:val="•"/>
      <w:lvlJc w:val="left"/>
      <w:pPr>
        <w:ind w:left="7386" w:hanging="707"/>
      </w:pPr>
      <w:rPr>
        <w:rFonts w:hint="default"/>
        <w:lang w:val="ru-RU" w:eastAsia="en-US" w:bidi="ar-SA"/>
      </w:rPr>
    </w:lvl>
    <w:lvl w:ilvl="8" w:tplc="ECC4C186">
      <w:numFmt w:val="bullet"/>
      <w:lvlText w:val="•"/>
      <w:lvlJc w:val="left"/>
      <w:pPr>
        <w:ind w:left="8421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738638D9"/>
    <w:multiLevelType w:val="hybridMultilevel"/>
    <w:tmpl w:val="68CA705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B3343"/>
    <w:multiLevelType w:val="hybridMultilevel"/>
    <w:tmpl w:val="F4167CFC"/>
    <w:lvl w:ilvl="0" w:tplc="6040CE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4B50DD"/>
    <w:multiLevelType w:val="multilevel"/>
    <w:tmpl w:val="7B4B50DD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406CD"/>
    <w:rsid w:val="00052AA8"/>
    <w:rsid w:val="00070519"/>
    <w:rsid w:val="00073E0E"/>
    <w:rsid w:val="00075A4B"/>
    <w:rsid w:val="000D322C"/>
    <w:rsid w:val="000D33F5"/>
    <w:rsid w:val="000D3932"/>
    <w:rsid w:val="001006AE"/>
    <w:rsid w:val="0011074C"/>
    <w:rsid w:val="001228E8"/>
    <w:rsid w:val="00134A88"/>
    <w:rsid w:val="00147796"/>
    <w:rsid w:val="00151796"/>
    <w:rsid w:val="001533E8"/>
    <w:rsid w:val="00172A6C"/>
    <w:rsid w:val="001B0B84"/>
    <w:rsid w:val="001B13F2"/>
    <w:rsid w:val="001C2116"/>
    <w:rsid w:val="001D63D1"/>
    <w:rsid w:val="001E77E1"/>
    <w:rsid w:val="0027062C"/>
    <w:rsid w:val="0028114B"/>
    <w:rsid w:val="00283EF4"/>
    <w:rsid w:val="002929F6"/>
    <w:rsid w:val="00295806"/>
    <w:rsid w:val="002A5AA5"/>
    <w:rsid w:val="002F2BB3"/>
    <w:rsid w:val="002F3FB8"/>
    <w:rsid w:val="003232F4"/>
    <w:rsid w:val="00345B68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4E85"/>
    <w:rsid w:val="00425DC0"/>
    <w:rsid w:val="00446805"/>
    <w:rsid w:val="00457A00"/>
    <w:rsid w:val="004814E5"/>
    <w:rsid w:val="004839A3"/>
    <w:rsid w:val="00484506"/>
    <w:rsid w:val="004928B7"/>
    <w:rsid w:val="004A1A3A"/>
    <w:rsid w:val="004A3D80"/>
    <w:rsid w:val="004A414E"/>
    <w:rsid w:val="004B357F"/>
    <w:rsid w:val="004B6BC4"/>
    <w:rsid w:val="004F52FD"/>
    <w:rsid w:val="00502857"/>
    <w:rsid w:val="005120A0"/>
    <w:rsid w:val="00546E25"/>
    <w:rsid w:val="00551519"/>
    <w:rsid w:val="00562D58"/>
    <w:rsid w:val="00574295"/>
    <w:rsid w:val="00591ECD"/>
    <w:rsid w:val="005A0BB0"/>
    <w:rsid w:val="005B08AB"/>
    <w:rsid w:val="005B1E9A"/>
    <w:rsid w:val="005B2B77"/>
    <w:rsid w:val="005B6641"/>
    <w:rsid w:val="005C4949"/>
    <w:rsid w:val="006223F5"/>
    <w:rsid w:val="006537A9"/>
    <w:rsid w:val="00673427"/>
    <w:rsid w:val="00690225"/>
    <w:rsid w:val="006A272A"/>
    <w:rsid w:val="006C02E0"/>
    <w:rsid w:val="006D2F32"/>
    <w:rsid w:val="006F297E"/>
    <w:rsid w:val="007244F8"/>
    <w:rsid w:val="00753A6E"/>
    <w:rsid w:val="00757995"/>
    <w:rsid w:val="00760357"/>
    <w:rsid w:val="007651C3"/>
    <w:rsid w:val="00790F1B"/>
    <w:rsid w:val="00795BEC"/>
    <w:rsid w:val="007C7AA0"/>
    <w:rsid w:val="00803A1A"/>
    <w:rsid w:val="00805545"/>
    <w:rsid w:val="008405D4"/>
    <w:rsid w:val="00884062"/>
    <w:rsid w:val="00886484"/>
    <w:rsid w:val="00893556"/>
    <w:rsid w:val="008A2F8D"/>
    <w:rsid w:val="008A3B86"/>
    <w:rsid w:val="008A5A32"/>
    <w:rsid w:val="008B4C49"/>
    <w:rsid w:val="008B7B8B"/>
    <w:rsid w:val="008C5C8B"/>
    <w:rsid w:val="008F026F"/>
    <w:rsid w:val="008F3544"/>
    <w:rsid w:val="00913DF8"/>
    <w:rsid w:val="00941403"/>
    <w:rsid w:val="00941780"/>
    <w:rsid w:val="0095202C"/>
    <w:rsid w:val="00954A07"/>
    <w:rsid w:val="0098517A"/>
    <w:rsid w:val="009A6C01"/>
    <w:rsid w:val="009E180A"/>
    <w:rsid w:val="00A06FC7"/>
    <w:rsid w:val="00A12DEA"/>
    <w:rsid w:val="00A27157"/>
    <w:rsid w:val="00A27AF1"/>
    <w:rsid w:val="00A53B32"/>
    <w:rsid w:val="00A70EFB"/>
    <w:rsid w:val="00A95CE7"/>
    <w:rsid w:val="00AA6194"/>
    <w:rsid w:val="00AB465B"/>
    <w:rsid w:val="00AB4FB3"/>
    <w:rsid w:val="00AD2798"/>
    <w:rsid w:val="00AF6F4C"/>
    <w:rsid w:val="00B0360E"/>
    <w:rsid w:val="00B10036"/>
    <w:rsid w:val="00B23EF8"/>
    <w:rsid w:val="00B700E3"/>
    <w:rsid w:val="00B8368C"/>
    <w:rsid w:val="00B95792"/>
    <w:rsid w:val="00BA08D2"/>
    <w:rsid w:val="00BA0E85"/>
    <w:rsid w:val="00BA72BD"/>
    <w:rsid w:val="00BC219B"/>
    <w:rsid w:val="00BC2348"/>
    <w:rsid w:val="00BE1E60"/>
    <w:rsid w:val="00C068BF"/>
    <w:rsid w:val="00C1235F"/>
    <w:rsid w:val="00C145A8"/>
    <w:rsid w:val="00C25B8A"/>
    <w:rsid w:val="00C35321"/>
    <w:rsid w:val="00C66959"/>
    <w:rsid w:val="00C7568F"/>
    <w:rsid w:val="00C80CCE"/>
    <w:rsid w:val="00C86B3B"/>
    <w:rsid w:val="00C870F5"/>
    <w:rsid w:val="00CC7D05"/>
    <w:rsid w:val="00CD4D5F"/>
    <w:rsid w:val="00D15167"/>
    <w:rsid w:val="00D314E8"/>
    <w:rsid w:val="00D73248"/>
    <w:rsid w:val="00D90F77"/>
    <w:rsid w:val="00D93337"/>
    <w:rsid w:val="00D93AE6"/>
    <w:rsid w:val="00DA7BB0"/>
    <w:rsid w:val="00DD1BAF"/>
    <w:rsid w:val="00DE33F9"/>
    <w:rsid w:val="00DF2225"/>
    <w:rsid w:val="00DF6DDC"/>
    <w:rsid w:val="00E005CD"/>
    <w:rsid w:val="00E00EDB"/>
    <w:rsid w:val="00E22E13"/>
    <w:rsid w:val="00E321AF"/>
    <w:rsid w:val="00E45762"/>
    <w:rsid w:val="00E50F3E"/>
    <w:rsid w:val="00E538B8"/>
    <w:rsid w:val="00E73511"/>
    <w:rsid w:val="00E7420F"/>
    <w:rsid w:val="00E93245"/>
    <w:rsid w:val="00EA0F14"/>
    <w:rsid w:val="00EA6265"/>
    <w:rsid w:val="00EC06F0"/>
    <w:rsid w:val="00EC4994"/>
    <w:rsid w:val="00EC74B7"/>
    <w:rsid w:val="00EF3AAD"/>
    <w:rsid w:val="00F0122D"/>
    <w:rsid w:val="00F04028"/>
    <w:rsid w:val="00F25C84"/>
    <w:rsid w:val="00F32DA3"/>
    <w:rsid w:val="00F511A2"/>
    <w:rsid w:val="00F9168E"/>
    <w:rsid w:val="00F9267E"/>
    <w:rsid w:val="00F95E49"/>
    <w:rsid w:val="00FE5AC7"/>
    <w:rsid w:val="00FE7DDB"/>
    <w:rsid w:val="00FF52BA"/>
    <w:rsid w:val="29EE7A91"/>
    <w:rsid w:val="3A30729E"/>
    <w:rsid w:val="7E3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598E982-C059-499A-9232-E632B89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8">
    <w:name w:val="Title"/>
    <w:basedOn w:val="a"/>
    <w:link w:val="a9"/>
    <w:qFormat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List Paragraph"/>
    <w:basedOn w:val="a"/>
    <w:link w:val="af"/>
    <w:uiPriority w:val="1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Заголовок Знак"/>
    <w:basedOn w:val="a0"/>
    <w:link w:val="a8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pple-converted-space">
    <w:name w:val="apple-converted-space"/>
    <w:basedOn w:val="a0"/>
  </w:style>
  <w:style w:type="table" w:styleId="af0">
    <w:name w:val="Table Grid"/>
    <w:basedOn w:val="a1"/>
    <w:uiPriority w:val="59"/>
    <w:rsid w:val="00941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2023-11-22T06:22:00Z</cp:lastPrinted>
  <dcterms:created xsi:type="dcterms:W3CDTF">2025-03-21T13:10:00Z</dcterms:created>
  <dcterms:modified xsi:type="dcterms:W3CDTF">2025-03-21T13:10:00Z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98E4A2C3547E4E2287CAF57F60124827_12</vt:lpwstr>
  </property>
</Properties>
</file>