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780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275522" w:rsidRPr="002A2658" w:rsidTr="00275522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275522" w:rsidRPr="00275522" w:rsidRDefault="00275522" w:rsidP="00275522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E6208B" wp14:editId="077B41E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75522">
              <w:rPr>
                <w:color w:val="000000"/>
                <w:lang w:val="en-US"/>
              </w:rPr>
              <w:t xml:space="preserve">   </w:t>
            </w:r>
          </w:p>
          <w:p w:rsidR="00275522" w:rsidRDefault="00275522" w:rsidP="00275522">
            <w:pPr>
              <w:jc w:val="center"/>
              <w:rPr>
                <w:color w:val="000000"/>
                <w:lang w:val="en-US"/>
              </w:rPr>
            </w:pPr>
          </w:p>
          <w:p w:rsidR="00275522" w:rsidRDefault="00275522" w:rsidP="00275522">
            <w:pPr>
              <w:pStyle w:val="5"/>
            </w:pPr>
          </w:p>
          <w:p w:rsidR="00275522" w:rsidRDefault="00275522" w:rsidP="00275522">
            <w:pPr>
              <w:jc w:val="center"/>
              <w:rPr>
                <w:lang w:val="en-US"/>
              </w:rPr>
            </w:pPr>
          </w:p>
          <w:p w:rsidR="00275522" w:rsidRDefault="00275522" w:rsidP="00275522">
            <w:pPr>
              <w:jc w:val="center"/>
              <w:rPr>
                <w:lang w:val="en-US"/>
              </w:rPr>
            </w:pPr>
          </w:p>
          <w:p w:rsidR="00275522" w:rsidRDefault="00275522" w:rsidP="00275522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275522" w:rsidRDefault="00275522" w:rsidP="00275522">
            <w:pPr>
              <w:pStyle w:val="a6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zh-CN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275522" w:rsidRDefault="00275522" w:rsidP="00275522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275522" w:rsidRDefault="00275522" w:rsidP="00275522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b/>
                <w:sz w:val="20"/>
                <w:szCs w:val="20"/>
                <w:lang w:val="zh-CN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75522" w:rsidRDefault="00275522" w:rsidP="00275522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275522" w:rsidRDefault="00275522" w:rsidP="00275522">
            <w:pPr>
              <w:jc w:val="center"/>
              <w:rPr>
                <w:b/>
                <w:sz w:val="22"/>
                <w:szCs w:val="22"/>
                <w:lang w:val="zh-CN"/>
              </w:rPr>
            </w:pPr>
            <w:r>
              <w:rPr>
                <w:b/>
                <w:sz w:val="22"/>
                <w:szCs w:val="22"/>
              </w:rPr>
              <w:t>АТО ГАГАУЗИЯ</w:t>
            </w:r>
          </w:p>
          <w:p w:rsidR="00275522" w:rsidRDefault="00275522" w:rsidP="0027552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275522" w:rsidRDefault="00275522" w:rsidP="00275522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275522" w:rsidRDefault="00275522" w:rsidP="00275522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275522" w:rsidRDefault="00275522" w:rsidP="00275522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275522" w:rsidRDefault="00275522" w:rsidP="0027552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275522" w:rsidRPr="00275522" w:rsidRDefault="00DA6368" w:rsidP="00275522">
            <w:pPr>
              <w:jc w:val="center"/>
              <w:rPr>
                <w:rStyle w:val="a3"/>
                <w:b/>
                <w:sz w:val="22"/>
                <w:szCs w:val="22"/>
                <w:lang w:val="en-US"/>
              </w:rPr>
            </w:pPr>
            <w:hyperlink r:id="rId6" w:history="1">
              <w:r w:rsidR="00275522" w:rsidRPr="00275522">
                <w:rPr>
                  <w:rStyle w:val="a3"/>
                  <w:sz w:val="22"/>
                  <w:szCs w:val="22"/>
                  <w:lang w:val="en-US"/>
                </w:rPr>
                <w:t>www.ceadir-lunga.md</w:t>
              </w:r>
            </w:hyperlink>
          </w:p>
          <w:p w:rsidR="00275522" w:rsidRDefault="00275522" w:rsidP="00275522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75522" w:rsidRDefault="00275522" w:rsidP="0027552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1E9BE062" wp14:editId="5CFBE28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5522" w:rsidRDefault="00275522" w:rsidP="00275522">
            <w:pPr>
              <w:jc w:val="center"/>
              <w:rPr>
                <w:color w:val="000000"/>
                <w:lang w:val="tr-TR"/>
              </w:rPr>
            </w:pPr>
          </w:p>
          <w:p w:rsidR="00275522" w:rsidRDefault="00275522" w:rsidP="00275522">
            <w:pPr>
              <w:jc w:val="center"/>
              <w:rPr>
                <w:color w:val="000000"/>
                <w:lang w:val="tr-TR"/>
              </w:rPr>
            </w:pPr>
          </w:p>
          <w:p w:rsidR="00275522" w:rsidRDefault="00275522" w:rsidP="00275522">
            <w:pPr>
              <w:jc w:val="center"/>
              <w:rPr>
                <w:color w:val="000000"/>
                <w:lang w:val="en-US"/>
              </w:rPr>
            </w:pPr>
          </w:p>
          <w:p w:rsidR="00275522" w:rsidRDefault="00275522" w:rsidP="00275522">
            <w:pPr>
              <w:jc w:val="center"/>
              <w:rPr>
                <w:color w:val="000000"/>
                <w:lang w:val="en-US"/>
              </w:rPr>
            </w:pPr>
          </w:p>
          <w:p w:rsidR="00275522" w:rsidRDefault="00275522" w:rsidP="00275522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275522" w:rsidRDefault="00275522" w:rsidP="00275522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275522" w:rsidRDefault="00275522" w:rsidP="0027552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75522" w:rsidRDefault="00275522" w:rsidP="00275522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275522" w:rsidRDefault="00275522" w:rsidP="00275522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275522" w:rsidRDefault="00275522" w:rsidP="0027552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b/>
                <w:sz w:val="20"/>
                <w:szCs w:val="20"/>
                <w:lang w:val="zh-CN"/>
              </w:rPr>
              <w:t>LENİN sokaa, 91</w:t>
            </w:r>
          </w:p>
        </w:tc>
      </w:tr>
    </w:tbl>
    <w:p w:rsidR="00275522" w:rsidRDefault="00275522" w:rsidP="00275522">
      <w:pPr>
        <w:jc w:val="center"/>
        <w:rPr>
          <w:b/>
          <w:caps/>
          <w:lang w:val="tr-TR"/>
        </w:rPr>
      </w:pPr>
      <w:r>
        <w:rPr>
          <w:b/>
          <w:caps/>
          <w:lang w:val="tr-TR"/>
        </w:rPr>
        <w:t>Решение</w:t>
      </w:r>
    </w:p>
    <w:p w:rsidR="00275522" w:rsidRPr="00AB4FB3" w:rsidRDefault="00275522" w:rsidP="00275522">
      <w:pPr>
        <w:jc w:val="center"/>
        <w:rPr>
          <w:b/>
        </w:rPr>
      </w:pPr>
      <w:r>
        <w:rPr>
          <w:b/>
        </w:rPr>
        <w:t>__________</w:t>
      </w:r>
      <w:r>
        <w:rPr>
          <w:b/>
          <w:lang w:val="tr-TR"/>
        </w:rPr>
        <w:t>.20</w:t>
      </w:r>
      <w:r>
        <w:rPr>
          <w:b/>
        </w:rPr>
        <w:t>2</w:t>
      </w:r>
      <w:r w:rsidRPr="00AB4FB3">
        <w:rPr>
          <w:b/>
        </w:rPr>
        <w:t>5</w:t>
      </w:r>
      <w:r>
        <w:rPr>
          <w:b/>
          <w:lang w:val="tr-TR"/>
        </w:rPr>
        <w:t xml:space="preserve">г.                                         </w:t>
      </w:r>
      <w:r>
        <w:rPr>
          <w:b/>
          <w:lang w:val="tr-TR"/>
        </w:rPr>
        <w:tab/>
        <w:t xml:space="preserve">                                         </w:t>
      </w:r>
      <w:r>
        <w:rPr>
          <w:b/>
        </w:rPr>
        <w:t>№ ____</w:t>
      </w:r>
    </w:p>
    <w:p w:rsidR="00275522" w:rsidRDefault="00275522" w:rsidP="00275522">
      <w:pPr>
        <w:jc w:val="center"/>
        <w:rPr>
          <w:b/>
          <w:lang w:val="tr-TR"/>
        </w:rPr>
      </w:pPr>
      <w:r>
        <w:rPr>
          <w:b/>
          <w:lang w:val="tr-TR"/>
        </w:rPr>
        <w:t>мун. Чадыр-Лунга</w:t>
      </w:r>
    </w:p>
    <w:p w:rsidR="00275522" w:rsidRDefault="00275522" w:rsidP="00275522">
      <w:pPr>
        <w:pStyle w:val="a4"/>
        <w:jc w:val="left"/>
        <w:rPr>
          <w:sz w:val="24"/>
        </w:rPr>
      </w:pPr>
    </w:p>
    <w:p w:rsidR="00275522" w:rsidRPr="008F3544" w:rsidRDefault="00275522" w:rsidP="00275522">
      <w:pPr>
        <w:pStyle w:val="a4"/>
        <w:jc w:val="left"/>
        <w:rPr>
          <w:sz w:val="24"/>
          <w:szCs w:val="24"/>
        </w:rPr>
      </w:pPr>
      <w:r w:rsidRPr="008F3544">
        <w:rPr>
          <w:sz w:val="24"/>
          <w:szCs w:val="24"/>
        </w:rPr>
        <w:t xml:space="preserve">О </w:t>
      </w:r>
      <w:r>
        <w:rPr>
          <w:sz w:val="24"/>
          <w:szCs w:val="24"/>
        </w:rPr>
        <w:t>внесении изменений и дополнений в штатное расписание подведомственного учреждения</w:t>
      </w:r>
    </w:p>
    <w:p w:rsidR="00275522" w:rsidRDefault="00275522" w:rsidP="00275522">
      <w:pPr>
        <w:spacing w:line="276" w:lineRule="auto"/>
        <w:ind w:firstLine="708"/>
        <w:jc w:val="both"/>
      </w:pPr>
      <w:r>
        <w:t xml:space="preserve">Рассмотрев ходатайство ПУ «Спортивная школа футбола </w:t>
      </w:r>
      <w:r w:rsidRPr="00EF3AAD">
        <w:t>“</w:t>
      </w:r>
      <w:proofErr w:type="spellStart"/>
      <w:r>
        <w:t>Чадыр</w:t>
      </w:r>
      <w:proofErr w:type="spellEnd"/>
      <w:r w:rsidRPr="00EF3AAD">
        <w:t>”</w:t>
      </w:r>
      <w:r>
        <w:t xml:space="preserve"> </w:t>
      </w:r>
      <w:proofErr w:type="spellStart"/>
      <w:r>
        <w:t>мун</w:t>
      </w:r>
      <w:proofErr w:type="spellEnd"/>
      <w:r>
        <w:t>. Чадыр-Л</w:t>
      </w:r>
      <w:r w:rsidR="002A2658">
        <w:t>унга» о внесении изменений в ш</w:t>
      </w:r>
      <w:r>
        <w:t>та</w:t>
      </w:r>
      <w:r w:rsidR="002A2658">
        <w:t>т</w:t>
      </w:r>
      <w:r>
        <w:t>ные расписания структурных подразделений и подведомственных учреждений, на основании п.</w:t>
      </w:r>
      <w:r>
        <w:rPr>
          <w:lang w:val="en-US"/>
        </w:rPr>
        <w:t>b</w:t>
      </w:r>
      <w:r w:rsidRPr="00EF3AAD">
        <w:rPr>
          <w:vertAlign w:val="superscript"/>
        </w:rPr>
        <w:t>1</w:t>
      </w:r>
      <w:r w:rsidRPr="00EF3AAD">
        <w:t xml:space="preserve">) </w:t>
      </w:r>
      <w:r>
        <w:t>ч.2 ст.10 Трудового Кодекса Республики Молдова , руководствуясь п.1) ч.2 ст.14 Закона РМ «О местном публичном управлении» №436 от 28.12.206 г., п.</w:t>
      </w:r>
      <w:r>
        <w:rPr>
          <w:lang w:val="en-US"/>
        </w:rPr>
        <w:t>f</w:t>
      </w:r>
      <w:r>
        <w:t>) ч.(3) ст.49 Положения «Об образовании и функционировании Чадыр-Лунгского Городского Совета», утвержденного решением Чадыр-Лунгского Городского Совета №</w:t>
      </w:r>
      <w:r>
        <w:rPr>
          <w:lang w:val="en-US"/>
        </w:rPr>
        <w:t>XXVIII</w:t>
      </w:r>
      <w:r>
        <w:t>/5 от 22.01.2013 г., решением Муниципального Совета «Об утверждении бюджета муниципия Чадыр-Лунга на 2025 год» №12/5 от 06.12.2024 года,</w:t>
      </w:r>
    </w:p>
    <w:p w:rsidR="00275522" w:rsidRPr="008F3544" w:rsidRDefault="00275522" w:rsidP="002A2658">
      <w:pPr>
        <w:widowControl w:val="0"/>
        <w:tabs>
          <w:tab w:val="left" w:pos="1914"/>
        </w:tabs>
        <w:autoSpaceDE w:val="0"/>
        <w:autoSpaceDN w:val="0"/>
        <w:adjustRightInd w:val="0"/>
        <w:ind w:firstLine="708"/>
        <w:jc w:val="center"/>
      </w:pPr>
      <w:r w:rsidRPr="008F3544">
        <w:t>Чадыр-Лунгский Муниципальный Совет</w:t>
      </w:r>
    </w:p>
    <w:p w:rsidR="00275522" w:rsidRPr="008F3544" w:rsidRDefault="00275522" w:rsidP="002A2658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8F3544">
        <w:rPr>
          <w:b/>
          <w:bCs/>
        </w:rPr>
        <w:t>РЕШИЛ:</w:t>
      </w:r>
    </w:p>
    <w:p w:rsidR="00275522" w:rsidRDefault="00275522" w:rsidP="002A2658">
      <w:pPr>
        <w:pStyle w:val="a7"/>
        <w:numPr>
          <w:ilvl w:val="0"/>
          <w:numId w:val="1"/>
        </w:numPr>
        <w:spacing w:line="276" w:lineRule="auto"/>
        <w:ind w:left="426"/>
        <w:jc w:val="both"/>
      </w:pPr>
      <w:r>
        <w:t xml:space="preserve">Внести изменения и дополнения в Приложение №10 решения Муниципального Совета «Об утверждении бюджета муниципия Чадыр-Лунга на 2025 год» №12/5 от 06.12.2024 года, изменив таблицу следующим образом (1 </w:t>
      </w:r>
      <w:proofErr w:type="spellStart"/>
      <w:proofErr w:type="gramStart"/>
      <w:r>
        <w:t>доп.единица</w:t>
      </w:r>
      <w:proofErr w:type="spellEnd"/>
      <w:proofErr w:type="gramEnd"/>
      <w:r>
        <w:t>):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986"/>
        <w:gridCol w:w="2248"/>
        <w:gridCol w:w="1925"/>
      </w:tblGrid>
      <w:tr w:rsidR="00275522" w:rsidTr="00E7111A">
        <w:trPr>
          <w:trHeight w:val="296"/>
          <w:jc w:val="center"/>
        </w:trPr>
        <w:tc>
          <w:tcPr>
            <w:tcW w:w="805" w:type="dxa"/>
          </w:tcPr>
          <w:p w:rsidR="00275522" w:rsidRPr="00941780" w:rsidRDefault="00275522" w:rsidP="002A2658">
            <w:pPr>
              <w:pStyle w:val="a7"/>
              <w:spacing w:line="276" w:lineRule="auto"/>
              <w:ind w:left="426"/>
              <w:jc w:val="center"/>
              <w:rPr>
                <w:b/>
              </w:rPr>
            </w:pPr>
            <w:r w:rsidRPr="00941780">
              <w:rPr>
                <w:b/>
              </w:rPr>
              <w:t>№ п/п</w:t>
            </w:r>
          </w:p>
        </w:tc>
        <w:tc>
          <w:tcPr>
            <w:tcW w:w="1822" w:type="dxa"/>
          </w:tcPr>
          <w:p w:rsidR="00275522" w:rsidRPr="00941780" w:rsidRDefault="00275522" w:rsidP="002A2658">
            <w:pPr>
              <w:pStyle w:val="a7"/>
              <w:spacing w:line="276" w:lineRule="auto"/>
              <w:ind w:left="426"/>
              <w:jc w:val="center"/>
              <w:rPr>
                <w:b/>
              </w:rPr>
            </w:pPr>
            <w:r w:rsidRPr="00941780">
              <w:rPr>
                <w:b/>
              </w:rPr>
              <w:t>Наименование должностей</w:t>
            </w:r>
          </w:p>
        </w:tc>
        <w:tc>
          <w:tcPr>
            <w:tcW w:w="1796" w:type="dxa"/>
          </w:tcPr>
          <w:p w:rsidR="00275522" w:rsidRPr="00941780" w:rsidRDefault="00275522" w:rsidP="002A2658">
            <w:pPr>
              <w:pStyle w:val="a7"/>
              <w:spacing w:line="276" w:lineRule="auto"/>
              <w:ind w:left="426"/>
              <w:jc w:val="center"/>
              <w:rPr>
                <w:b/>
              </w:rPr>
            </w:pPr>
            <w:r w:rsidRPr="00941780">
              <w:rPr>
                <w:b/>
              </w:rPr>
              <w:t>Количество единиц</w:t>
            </w:r>
          </w:p>
        </w:tc>
      </w:tr>
      <w:tr w:rsidR="00275522" w:rsidTr="002A2658">
        <w:trPr>
          <w:trHeight w:val="296"/>
          <w:jc w:val="center"/>
        </w:trPr>
        <w:tc>
          <w:tcPr>
            <w:tcW w:w="805" w:type="dxa"/>
          </w:tcPr>
          <w:p w:rsidR="00275522" w:rsidRDefault="00275522" w:rsidP="002A2658">
            <w:pPr>
              <w:pStyle w:val="a7"/>
              <w:spacing w:line="276" w:lineRule="auto"/>
              <w:ind w:left="426"/>
              <w:jc w:val="both"/>
            </w:pPr>
            <w:r>
              <w:t xml:space="preserve">22 </w:t>
            </w:r>
          </w:p>
        </w:tc>
        <w:tc>
          <w:tcPr>
            <w:tcW w:w="1822" w:type="dxa"/>
          </w:tcPr>
          <w:p w:rsidR="00275522" w:rsidRDefault="00275522" w:rsidP="002A2658">
            <w:pPr>
              <w:pStyle w:val="a7"/>
              <w:spacing w:line="276" w:lineRule="auto"/>
              <w:ind w:left="426"/>
              <w:jc w:val="both"/>
            </w:pPr>
            <w:r>
              <w:t>Массажист</w:t>
            </w:r>
          </w:p>
        </w:tc>
        <w:tc>
          <w:tcPr>
            <w:tcW w:w="1796" w:type="dxa"/>
          </w:tcPr>
          <w:p w:rsidR="00275522" w:rsidRDefault="00275522" w:rsidP="002A2658">
            <w:pPr>
              <w:pStyle w:val="a7"/>
              <w:spacing w:line="276" w:lineRule="auto"/>
              <w:ind w:left="426"/>
              <w:jc w:val="both"/>
            </w:pPr>
            <w:r>
              <w:t>1,0</w:t>
            </w:r>
          </w:p>
        </w:tc>
        <w:bookmarkStart w:id="0" w:name="_GoBack"/>
        <w:bookmarkEnd w:id="0"/>
      </w:tr>
      <w:tr w:rsidR="00275522" w:rsidRPr="00941780" w:rsidTr="00E7111A">
        <w:trPr>
          <w:trHeight w:val="282"/>
          <w:jc w:val="center"/>
        </w:trPr>
        <w:tc>
          <w:tcPr>
            <w:tcW w:w="2627" w:type="dxa"/>
            <w:gridSpan w:val="2"/>
          </w:tcPr>
          <w:p w:rsidR="00275522" w:rsidRPr="00941780" w:rsidRDefault="00275522" w:rsidP="002A2658">
            <w:pPr>
              <w:pStyle w:val="a7"/>
              <w:spacing w:line="276" w:lineRule="auto"/>
              <w:ind w:left="426"/>
              <w:jc w:val="both"/>
              <w:rPr>
                <w:b/>
              </w:rPr>
            </w:pPr>
            <w:r w:rsidRPr="00941780">
              <w:rPr>
                <w:b/>
              </w:rPr>
              <w:t>ВСЕГО:</w:t>
            </w:r>
          </w:p>
        </w:tc>
        <w:tc>
          <w:tcPr>
            <w:tcW w:w="1796" w:type="dxa"/>
          </w:tcPr>
          <w:p w:rsidR="00275522" w:rsidRPr="00941780" w:rsidRDefault="00275522" w:rsidP="002A2658">
            <w:pPr>
              <w:pStyle w:val="a7"/>
              <w:spacing w:line="276" w:lineRule="auto"/>
              <w:ind w:left="426"/>
              <w:jc w:val="both"/>
              <w:rPr>
                <w:b/>
              </w:rPr>
            </w:pPr>
            <w:r w:rsidRPr="00941780">
              <w:rPr>
                <w:b/>
              </w:rPr>
              <w:t>26,0</w:t>
            </w:r>
          </w:p>
        </w:tc>
      </w:tr>
    </w:tbl>
    <w:p w:rsidR="00275522" w:rsidRDefault="00275522" w:rsidP="002A2658">
      <w:pPr>
        <w:pStyle w:val="a7"/>
        <w:numPr>
          <w:ilvl w:val="0"/>
          <w:numId w:val="1"/>
        </w:numPr>
        <w:spacing w:line="276" w:lineRule="auto"/>
        <w:ind w:left="426"/>
        <w:jc w:val="both"/>
      </w:pPr>
      <w:r w:rsidRPr="006C02E0">
        <w:t>С уч</w:t>
      </w:r>
      <w:r>
        <w:t xml:space="preserve">етом внесенных </w:t>
      </w:r>
      <w:r w:rsidR="002A2658">
        <w:t>изменений</w:t>
      </w:r>
      <w:r>
        <w:t xml:space="preserve"> в штатное расписание согласно п.1 настоящего решения руководителю ПУ "Спортивная школа футбола "</w:t>
      </w:r>
      <w:proofErr w:type="spellStart"/>
      <w:r>
        <w:t>Чадыр</w:t>
      </w:r>
      <w:proofErr w:type="spellEnd"/>
      <w:r>
        <w:t xml:space="preserve">" </w:t>
      </w:r>
      <w:proofErr w:type="spellStart"/>
      <w:r>
        <w:t>мун</w:t>
      </w:r>
      <w:proofErr w:type="spellEnd"/>
      <w:r>
        <w:t>. Чадыр-Лунга</w:t>
      </w:r>
      <w:r w:rsidRPr="006C02E0">
        <w:t xml:space="preserve">” </w:t>
      </w:r>
      <w:r>
        <w:t>оформить соответствующую документацию согласно действующему законодательству.</w:t>
      </w:r>
    </w:p>
    <w:p w:rsidR="00275522" w:rsidRDefault="00275522" w:rsidP="002A2658">
      <w:pPr>
        <w:pStyle w:val="a7"/>
        <w:numPr>
          <w:ilvl w:val="0"/>
          <w:numId w:val="1"/>
        </w:numPr>
        <w:spacing w:line="276" w:lineRule="auto"/>
        <w:ind w:left="426"/>
        <w:jc w:val="both"/>
      </w:pPr>
      <w:r>
        <w:t xml:space="preserve">Денежные средства на покрытие затрат по оплате труда штатных единицы, указанных в п. 3 и п. 5 настоящего решения, выделить за счет бюджетных ассигнований раздела 08.12 «Услуги в области спорта и физической культуры» 86.02 «Спорт» 00238 «Деятельность спортивных школ» код учреждения 16748, предусмотренных в бюджете </w:t>
      </w:r>
      <w:proofErr w:type="spellStart"/>
      <w:r>
        <w:t>мун</w:t>
      </w:r>
      <w:proofErr w:type="spellEnd"/>
      <w:r>
        <w:t>. Чадыр-Лунга на 2025 год.</w:t>
      </w:r>
    </w:p>
    <w:p w:rsidR="00275522" w:rsidRDefault="00275522" w:rsidP="002A2658">
      <w:pPr>
        <w:pStyle w:val="a7"/>
        <w:numPr>
          <w:ilvl w:val="0"/>
          <w:numId w:val="1"/>
        </w:numPr>
        <w:spacing w:line="276" w:lineRule="auto"/>
        <w:ind w:left="426"/>
        <w:jc w:val="both"/>
      </w:pPr>
      <w:r>
        <w:t>Настоящее решение вступает в силу с 01.04.2025 года.</w:t>
      </w:r>
    </w:p>
    <w:p w:rsidR="00275522" w:rsidRDefault="00275522" w:rsidP="002A2658">
      <w:pPr>
        <w:pStyle w:val="a7"/>
        <w:numPr>
          <w:ilvl w:val="0"/>
          <w:numId w:val="1"/>
        </w:numPr>
        <w:spacing w:line="276" w:lineRule="auto"/>
        <w:ind w:left="426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Топал А. А.</w:t>
      </w:r>
    </w:p>
    <w:p w:rsidR="00275522" w:rsidRDefault="00275522" w:rsidP="002A2658">
      <w:pPr>
        <w:pStyle w:val="a7"/>
        <w:numPr>
          <w:ilvl w:val="0"/>
          <w:numId w:val="1"/>
        </w:numPr>
        <w:spacing w:line="276" w:lineRule="auto"/>
        <w:ind w:left="426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275522" w:rsidRPr="008F3544" w:rsidRDefault="00275522" w:rsidP="00275522">
      <w:pPr>
        <w:spacing w:line="276" w:lineRule="auto"/>
        <w:jc w:val="both"/>
      </w:pPr>
    </w:p>
    <w:p w:rsidR="00275522" w:rsidRDefault="00275522" w:rsidP="0027552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</w:p>
    <w:p w:rsidR="00275522" w:rsidRDefault="00275522" w:rsidP="0027552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275522" w:rsidRPr="003D6563" w:rsidRDefault="00275522" w:rsidP="0027552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275522" w:rsidRDefault="00275522" w:rsidP="00275522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275522" w:rsidRDefault="00275522" w:rsidP="00275522">
      <w:pPr>
        <w:ind w:left="708" w:firstLine="708"/>
        <w:jc w:val="both"/>
      </w:pPr>
      <w:r w:rsidRPr="003D6563">
        <w:t>Секретарь Совета</w:t>
      </w:r>
    </w:p>
    <w:p w:rsidR="00275522" w:rsidRDefault="00275522" w:rsidP="00275522">
      <w:pPr>
        <w:ind w:left="708" w:firstLine="708"/>
        <w:jc w:val="both"/>
      </w:pPr>
      <w:proofErr w:type="gramStart"/>
      <w:r>
        <w:t>Ол</w:t>
      </w:r>
      <w:r w:rsidRPr="003D6563">
        <w:t>еся  ЧЕБАНОВА</w:t>
      </w:r>
      <w:proofErr w:type="gramEnd"/>
    </w:p>
    <w:p w:rsidR="00275522" w:rsidRDefault="00275522" w:rsidP="00275522">
      <w:pPr>
        <w:ind w:left="708" w:firstLine="708"/>
        <w:jc w:val="both"/>
      </w:pPr>
    </w:p>
    <w:sectPr w:rsidR="00275522" w:rsidSect="002A2658">
      <w:pgSz w:w="11906" w:h="16838"/>
      <w:pgMar w:top="113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277B"/>
    <w:multiLevelType w:val="hybridMultilevel"/>
    <w:tmpl w:val="F4167CFC"/>
    <w:lvl w:ilvl="0" w:tplc="6040CE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86"/>
    <w:rsid w:val="00275522"/>
    <w:rsid w:val="002A2658"/>
    <w:rsid w:val="00454586"/>
    <w:rsid w:val="00C957DB"/>
    <w:rsid w:val="00DA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562F"/>
  <w15:chartTrackingRefBased/>
  <w15:docId w15:val="{5F5EC28F-ACBC-4DCD-9708-4E670142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7552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27552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27552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27552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275522"/>
    <w:rPr>
      <w:color w:val="0000FF"/>
      <w:u w:val="single"/>
    </w:rPr>
  </w:style>
  <w:style w:type="paragraph" w:styleId="a4">
    <w:name w:val="Title"/>
    <w:basedOn w:val="a"/>
    <w:link w:val="a5"/>
    <w:qFormat/>
    <w:rsid w:val="00275522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qFormat/>
    <w:rsid w:val="002755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 Spacing"/>
    <w:uiPriority w:val="1"/>
    <w:qFormat/>
    <w:rsid w:val="00275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275522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2755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7552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G.I.M.&amp;k</dc:creator>
  <cp:keywords/>
  <dc:description/>
  <cp:lastModifiedBy>User</cp:lastModifiedBy>
  <cp:revision>2</cp:revision>
  <dcterms:created xsi:type="dcterms:W3CDTF">2025-03-21T13:05:00Z</dcterms:created>
  <dcterms:modified xsi:type="dcterms:W3CDTF">2025-03-21T13:05:00Z</dcterms:modified>
</cp:coreProperties>
</file>