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025500" w:rsidRPr="00627BD4" w:rsidTr="00F0035A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025500" w:rsidRPr="00EF11F7" w:rsidRDefault="00025500" w:rsidP="00F0035A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6530EB0" wp14:editId="2B67388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25500" w:rsidRPr="009E7953" w:rsidRDefault="00025500" w:rsidP="00F0035A">
            <w:pPr>
              <w:jc w:val="center"/>
              <w:rPr>
                <w:color w:val="000000"/>
                <w:lang w:val="en-US"/>
              </w:rPr>
            </w:pPr>
          </w:p>
          <w:p w:rsidR="00025500" w:rsidRPr="009E7953" w:rsidRDefault="00025500" w:rsidP="00F0035A">
            <w:pPr>
              <w:pStyle w:val="5"/>
            </w:pPr>
          </w:p>
          <w:p w:rsidR="00025500" w:rsidRPr="009E7953" w:rsidRDefault="00025500" w:rsidP="00F0035A">
            <w:pPr>
              <w:jc w:val="center"/>
              <w:rPr>
                <w:lang w:val="en-US"/>
              </w:rPr>
            </w:pPr>
          </w:p>
          <w:p w:rsidR="00025500" w:rsidRPr="009E7953" w:rsidRDefault="00025500" w:rsidP="00F0035A">
            <w:pPr>
              <w:jc w:val="center"/>
              <w:rPr>
                <w:lang w:val="en-US"/>
              </w:rPr>
            </w:pPr>
          </w:p>
          <w:p w:rsidR="00025500" w:rsidRPr="00103446" w:rsidRDefault="00025500" w:rsidP="00F0035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025500" w:rsidRPr="00103446" w:rsidRDefault="00025500" w:rsidP="00F0035A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025500" w:rsidRPr="00103446" w:rsidRDefault="00025500" w:rsidP="00F0035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025500" w:rsidRPr="007D0EA4" w:rsidRDefault="00025500" w:rsidP="00F0035A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25500" w:rsidRPr="00103446" w:rsidRDefault="00025500" w:rsidP="00F0035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025500" w:rsidRPr="00103446" w:rsidRDefault="00025500" w:rsidP="00F0035A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025500" w:rsidRPr="00103446" w:rsidRDefault="00025500" w:rsidP="00F0035A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025500" w:rsidRPr="00103446" w:rsidRDefault="0040793B" w:rsidP="00F0035A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025500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025500" w:rsidRPr="008B2B67" w:rsidRDefault="00025500" w:rsidP="00F0035A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25500" w:rsidRPr="008B2B67" w:rsidRDefault="00025500" w:rsidP="00F0035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1F13F0F" wp14:editId="0F0CE10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25500" w:rsidRPr="008B2B67" w:rsidRDefault="00025500" w:rsidP="00F0035A">
            <w:pPr>
              <w:jc w:val="center"/>
              <w:rPr>
                <w:color w:val="000000"/>
                <w:lang w:val="tr-TR"/>
              </w:rPr>
            </w:pPr>
          </w:p>
          <w:p w:rsidR="00025500" w:rsidRPr="008B2B67" w:rsidRDefault="00025500" w:rsidP="00F0035A">
            <w:pPr>
              <w:jc w:val="center"/>
              <w:rPr>
                <w:color w:val="000000"/>
                <w:lang w:val="tr-TR"/>
              </w:rPr>
            </w:pPr>
          </w:p>
          <w:p w:rsidR="00025500" w:rsidRPr="00836A53" w:rsidRDefault="00025500" w:rsidP="00F0035A">
            <w:pPr>
              <w:jc w:val="center"/>
              <w:rPr>
                <w:color w:val="000000"/>
                <w:lang w:val="en-US"/>
              </w:rPr>
            </w:pPr>
          </w:p>
          <w:p w:rsidR="00025500" w:rsidRPr="00836A53" w:rsidRDefault="00025500" w:rsidP="00F0035A">
            <w:pPr>
              <w:jc w:val="center"/>
              <w:rPr>
                <w:color w:val="000000"/>
                <w:lang w:val="en-US"/>
              </w:rPr>
            </w:pPr>
          </w:p>
          <w:p w:rsidR="00025500" w:rsidRPr="00103446" w:rsidRDefault="00025500" w:rsidP="00F0035A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025500" w:rsidRPr="00103446" w:rsidRDefault="00025500" w:rsidP="00F0035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025500" w:rsidRPr="00103446" w:rsidRDefault="00025500" w:rsidP="00F0035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025500" w:rsidRPr="00103446" w:rsidRDefault="00025500" w:rsidP="00F0035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025500" w:rsidRPr="00FF2AC2" w:rsidRDefault="00025500" w:rsidP="00F0035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025500" w:rsidRDefault="00025500" w:rsidP="00025500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FE695B" w:rsidRPr="00C65EB5" w:rsidRDefault="0040793B" w:rsidP="00FE695B">
      <w:pPr>
        <w:jc w:val="center"/>
        <w:rPr>
          <w:b/>
          <w:lang w:eastAsia="ar-SA"/>
        </w:rPr>
      </w:pPr>
      <w:r>
        <w:rPr>
          <w:b/>
        </w:rPr>
        <w:t>29.07</w:t>
      </w:r>
      <w:r w:rsidR="00FE695B">
        <w:rPr>
          <w:b/>
        </w:rPr>
        <w:t>.202</w:t>
      </w:r>
      <w:r>
        <w:rPr>
          <w:b/>
        </w:rPr>
        <w:t>4</w:t>
      </w:r>
      <w:r w:rsidR="00FE695B">
        <w:rPr>
          <w:b/>
          <w:lang w:val="tr-TR"/>
        </w:rPr>
        <w:t xml:space="preserve">г.                                                                                             </w:t>
      </w:r>
      <w:r w:rsidR="00FE695B">
        <w:rPr>
          <w:b/>
        </w:rPr>
        <w:t xml:space="preserve">№ </w:t>
      </w:r>
      <w:r>
        <w:rPr>
          <w:b/>
        </w:rPr>
        <w:t>7</w:t>
      </w:r>
      <w:r w:rsidR="00FE695B">
        <w:rPr>
          <w:b/>
        </w:rPr>
        <w:t>/</w:t>
      </w:r>
      <w:r>
        <w:rPr>
          <w:b/>
        </w:rPr>
        <w:t>44</w:t>
      </w:r>
    </w:p>
    <w:p w:rsidR="00025500" w:rsidRDefault="00025500" w:rsidP="00025500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025500" w:rsidRDefault="00025500" w:rsidP="00025500">
      <w:pPr>
        <w:jc w:val="center"/>
        <w:rPr>
          <w:sz w:val="10"/>
          <w:szCs w:val="10"/>
        </w:rPr>
      </w:pPr>
    </w:p>
    <w:bookmarkEnd w:id="0"/>
    <w:bookmarkEnd w:id="1"/>
    <w:p w:rsidR="00627BD4" w:rsidRPr="00627BD4" w:rsidRDefault="00627BD4" w:rsidP="00627BD4">
      <w:pPr>
        <w:rPr>
          <w:b/>
        </w:rPr>
      </w:pPr>
      <w:r w:rsidRPr="00627BD4">
        <w:rPr>
          <w:b/>
        </w:rPr>
        <w:t xml:space="preserve">О рассмотрении информации ТБ Комрат Государственной канцелярии РМ о направлении искового заявления в суд об аннулировании решения Чадыр-Лунгского муниципального Совета о рассмотрении заявления о регистрации права собственности на приусадебный земельный участок по </w:t>
      </w:r>
      <w:proofErr w:type="spellStart"/>
      <w:r w:rsidRPr="00627BD4">
        <w:rPr>
          <w:b/>
        </w:rPr>
        <w:t>ул.Буджакская</w:t>
      </w:r>
      <w:proofErr w:type="spellEnd"/>
      <w:r w:rsidRPr="00627BD4">
        <w:rPr>
          <w:b/>
        </w:rPr>
        <w:t>, 56</w:t>
      </w:r>
    </w:p>
    <w:p w:rsidR="00025500" w:rsidRPr="00EB09B6" w:rsidRDefault="00025500" w:rsidP="00EB09B6">
      <w:pPr>
        <w:pStyle w:val="a4"/>
        <w:spacing w:line="276" w:lineRule="auto"/>
        <w:ind w:firstLine="708"/>
        <w:jc w:val="both"/>
        <w:rPr>
          <w:kern w:val="1"/>
          <w:lang w:eastAsia="hi-IN" w:bidi="hi-IN"/>
        </w:rPr>
      </w:pPr>
      <w:r w:rsidRPr="00934507">
        <w:rPr>
          <w:kern w:val="1"/>
          <w:lang w:eastAsia="hi-IN" w:bidi="hi-IN"/>
        </w:rPr>
        <w:t xml:space="preserve">Рассмотрев </w:t>
      </w:r>
      <w:r w:rsidR="00627BD4" w:rsidRPr="00627BD4">
        <w:rPr>
          <w:kern w:val="1"/>
          <w:lang w:eastAsia="hi-IN" w:bidi="hi-IN"/>
        </w:rPr>
        <w:t>информаци</w:t>
      </w:r>
      <w:r w:rsidR="00627BD4">
        <w:rPr>
          <w:kern w:val="1"/>
          <w:lang w:eastAsia="hi-IN" w:bidi="hi-IN"/>
        </w:rPr>
        <w:t>ю</w:t>
      </w:r>
      <w:r w:rsidR="00627BD4" w:rsidRPr="00627BD4">
        <w:rPr>
          <w:kern w:val="1"/>
          <w:lang w:eastAsia="hi-IN" w:bidi="hi-IN"/>
        </w:rPr>
        <w:t xml:space="preserve"> ТБ Комрат Государственной канцелярии РМ о направлении искового заявления в суд об аннулировании решения Чадыр-Лунгского муниципального Совета о рассмотрении заявления о регистрации права собственности на приусадебный земельный участок по </w:t>
      </w:r>
      <w:proofErr w:type="spellStart"/>
      <w:r w:rsidR="00627BD4" w:rsidRPr="00627BD4">
        <w:rPr>
          <w:kern w:val="1"/>
          <w:lang w:eastAsia="hi-IN" w:bidi="hi-IN"/>
        </w:rPr>
        <w:t>ул.Буджакская</w:t>
      </w:r>
      <w:proofErr w:type="spellEnd"/>
      <w:r w:rsidR="00627BD4" w:rsidRPr="00627BD4">
        <w:rPr>
          <w:kern w:val="1"/>
          <w:lang w:eastAsia="hi-IN" w:bidi="hi-IN"/>
        </w:rPr>
        <w:t>, 56</w:t>
      </w:r>
      <w:r w:rsidR="00FE695B">
        <w:rPr>
          <w:kern w:val="1"/>
          <w:lang w:eastAsia="hi-IN" w:bidi="hi-IN"/>
        </w:rPr>
        <w:t xml:space="preserve"> </w:t>
      </w:r>
      <w:r>
        <w:rPr>
          <w:kern w:val="1"/>
          <w:lang w:eastAsia="hi-IN" w:bidi="hi-IN"/>
        </w:rPr>
        <w:t>(исх</w:t>
      </w:r>
      <w:r w:rsidRPr="00A50A47">
        <w:t>№130</w:t>
      </w:r>
      <w:r w:rsidR="00627BD4">
        <w:t>1</w:t>
      </w:r>
      <w:r w:rsidRPr="00A50A47">
        <w:t>ОТ5-</w:t>
      </w:r>
      <w:r w:rsidR="00627BD4">
        <w:t>214</w:t>
      </w:r>
      <w:r w:rsidRPr="00A50A47">
        <w:t xml:space="preserve"> от </w:t>
      </w:r>
      <w:r w:rsidR="00627BD4">
        <w:t>2</w:t>
      </w:r>
      <w:r w:rsidR="00FE695B">
        <w:t>5</w:t>
      </w:r>
      <w:r w:rsidRPr="00A50A47">
        <w:t>.</w:t>
      </w:r>
      <w:r w:rsidR="00FE695B">
        <w:t>0</w:t>
      </w:r>
      <w:r w:rsidR="00627BD4">
        <w:t>6</w:t>
      </w:r>
      <w:r w:rsidRPr="00A50A47">
        <w:t>.20</w:t>
      </w:r>
      <w:r>
        <w:t>2</w:t>
      </w:r>
      <w:r w:rsidR="00627BD4">
        <w:t>4</w:t>
      </w:r>
      <w:r w:rsidRPr="00A50A47">
        <w:t>г.</w:t>
      </w:r>
      <w:r>
        <w:t>)</w:t>
      </w:r>
      <w:r w:rsidRPr="00A50A47">
        <w:rPr>
          <w:kern w:val="1"/>
          <w:lang w:eastAsia="hi-IN" w:bidi="hi-IN"/>
        </w:rPr>
        <w:t>,</w:t>
      </w:r>
      <w:r w:rsidR="00627BD4">
        <w:rPr>
          <w:kern w:val="1"/>
          <w:lang w:eastAsia="hi-IN" w:bidi="hi-IN"/>
        </w:rPr>
        <w:t xml:space="preserve"> направленную в результате рассмотрения ходатайства </w:t>
      </w:r>
      <w:proofErr w:type="spellStart"/>
      <w:r w:rsidR="00627BD4">
        <w:rPr>
          <w:kern w:val="1"/>
          <w:lang w:eastAsia="hi-IN" w:bidi="hi-IN"/>
        </w:rPr>
        <w:t>примара</w:t>
      </w:r>
      <w:proofErr w:type="spellEnd"/>
      <w:r w:rsidR="00627BD4">
        <w:rPr>
          <w:kern w:val="1"/>
          <w:lang w:eastAsia="hi-IN" w:bidi="hi-IN"/>
        </w:rPr>
        <w:t xml:space="preserve"> о проверке законности решения </w:t>
      </w:r>
      <w:proofErr w:type="spellStart"/>
      <w:r w:rsidR="00627BD4" w:rsidRPr="00A50A47">
        <w:rPr>
          <w:kern w:val="1"/>
          <w:lang w:eastAsia="hi-IN" w:bidi="hi-IN"/>
        </w:rPr>
        <w:t>Чадыр</w:t>
      </w:r>
      <w:r w:rsidR="00627BD4">
        <w:rPr>
          <w:kern w:val="1"/>
          <w:lang w:eastAsia="hi-IN" w:bidi="hi-IN"/>
        </w:rPr>
        <w:t>-Лунского</w:t>
      </w:r>
      <w:proofErr w:type="spellEnd"/>
      <w:r w:rsidR="00627BD4">
        <w:rPr>
          <w:kern w:val="1"/>
          <w:lang w:eastAsia="hi-IN" w:bidi="hi-IN"/>
        </w:rPr>
        <w:t xml:space="preserve"> муниципального Совета №5/1</w:t>
      </w:r>
      <w:r w:rsidR="00627BD4">
        <w:rPr>
          <w:kern w:val="1"/>
          <w:lang w:eastAsia="hi-IN" w:bidi="hi-IN"/>
        </w:rPr>
        <w:t>8</w:t>
      </w:r>
      <w:r w:rsidR="00627BD4">
        <w:rPr>
          <w:kern w:val="1"/>
          <w:lang w:eastAsia="hi-IN" w:bidi="hi-IN"/>
        </w:rPr>
        <w:t xml:space="preserve"> от 20.0</w:t>
      </w:r>
      <w:r w:rsidR="00627BD4">
        <w:rPr>
          <w:kern w:val="1"/>
          <w:lang w:eastAsia="hi-IN" w:bidi="hi-IN"/>
        </w:rPr>
        <w:t>5</w:t>
      </w:r>
      <w:r w:rsidR="00627BD4">
        <w:rPr>
          <w:kern w:val="1"/>
          <w:lang w:eastAsia="hi-IN" w:bidi="hi-IN"/>
        </w:rPr>
        <w:t>.202</w:t>
      </w:r>
      <w:r w:rsidR="00627BD4">
        <w:rPr>
          <w:kern w:val="1"/>
          <w:lang w:eastAsia="hi-IN" w:bidi="hi-IN"/>
        </w:rPr>
        <w:t>4</w:t>
      </w:r>
      <w:r w:rsidR="00CD2E32">
        <w:rPr>
          <w:kern w:val="1"/>
          <w:lang w:eastAsia="hi-IN" w:bidi="hi-IN"/>
        </w:rPr>
        <w:t xml:space="preserve">г., материалы по данному Административному иску, а также </w:t>
      </w:r>
      <w:r w:rsidR="00CD2E32" w:rsidRPr="00EB09B6">
        <w:rPr>
          <w:b/>
          <w:kern w:val="1"/>
          <w:lang w:eastAsia="hi-IN" w:bidi="hi-IN"/>
        </w:rPr>
        <w:t>определение Суда Комрат</w:t>
      </w:r>
      <w:r w:rsidR="00AB2123" w:rsidRPr="00EB09B6">
        <w:rPr>
          <w:b/>
          <w:kern w:val="1"/>
          <w:lang w:eastAsia="hi-IN" w:bidi="hi-IN"/>
        </w:rPr>
        <w:t xml:space="preserve"> от 02.07.2024г. о приостановлении </w:t>
      </w:r>
      <w:r w:rsidR="001810FD" w:rsidRPr="00EB09B6">
        <w:rPr>
          <w:b/>
          <w:kern w:val="1"/>
          <w:lang w:eastAsia="hi-IN" w:bidi="hi-IN"/>
        </w:rPr>
        <w:t xml:space="preserve">исполнения оспоренного пункта 2 решения </w:t>
      </w:r>
      <w:proofErr w:type="spellStart"/>
      <w:r w:rsidR="001810FD" w:rsidRPr="00EB09B6">
        <w:rPr>
          <w:b/>
          <w:kern w:val="1"/>
          <w:lang w:eastAsia="hi-IN" w:bidi="hi-IN"/>
        </w:rPr>
        <w:t>Чадыр-Лунского</w:t>
      </w:r>
      <w:proofErr w:type="spellEnd"/>
      <w:r w:rsidR="001810FD" w:rsidRPr="00EB09B6">
        <w:rPr>
          <w:b/>
          <w:kern w:val="1"/>
          <w:lang w:eastAsia="hi-IN" w:bidi="hi-IN"/>
        </w:rPr>
        <w:t xml:space="preserve"> муниципального Совета №5/18 от 20.05.2024г.</w:t>
      </w:r>
      <w:r w:rsidR="001810FD" w:rsidRPr="00EB09B6">
        <w:rPr>
          <w:b/>
          <w:kern w:val="1"/>
          <w:lang w:eastAsia="hi-IN" w:bidi="hi-IN"/>
        </w:rPr>
        <w:t xml:space="preserve"> до вынесения окончательного судебного решения для сведения и исполнения</w:t>
      </w:r>
      <w:r w:rsidRPr="00A50A47">
        <w:rPr>
          <w:kern w:val="1"/>
          <w:lang w:eastAsia="hi-IN" w:bidi="hi-IN"/>
        </w:rPr>
        <w:t xml:space="preserve">, </w:t>
      </w:r>
      <w:r w:rsidRPr="00A50A47">
        <w:t>руководствуясь ч. (1)</w:t>
      </w:r>
      <w:r w:rsidR="00D51450">
        <w:t>, (2)</w:t>
      </w:r>
      <w:r w:rsidRPr="00A50A47">
        <w:t xml:space="preserve"> ст.14</w:t>
      </w:r>
      <w:r w:rsidR="00D51450">
        <w:t xml:space="preserve"> </w:t>
      </w:r>
      <w:r w:rsidRPr="00A50A47">
        <w:t>Закона о местном публичном управлении №436-XVI от 28.12.2006г.</w:t>
      </w:r>
      <w:r w:rsidR="00B8362B">
        <w:t>,</w:t>
      </w:r>
    </w:p>
    <w:p w:rsidR="00025500" w:rsidRPr="003A1398" w:rsidRDefault="00025500" w:rsidP="00EB09B6">
      <w:pPr>
        <w:jc w:val="center"/>
        <w:rPr>
          <w:b/>
        </w:rPr>
      </w:pPr>
      <w:r w:rsidRPr="003A1398">
        <w:t>Чадыр-Лунгский Муниципальный Совет</w:t>
      </w:r>
    </w:p>
    <w:p w:rsidR="00025500" w:rsidRDefault="00025500" w:rsidP="00EB09B6">
      <w:pPr>
        <w:jc w:val="center"/>
      </w:pPr>
      <w:r w:rsidRPr="003A1398">
        <w:rPr>
          <w:b/>
        </w:rPr>
        <w:t>РЕШИЛ</w:t>
      </w:r>
      <w:r w:rsidRPr="003A1398">
        <w:t>:</w:t>
      </w:r>
    </w:p>
    <w:p w:rsidR="00025500" w:rsidRDefault="004C56E1" w:rsidP="00025500">
      <w:pPr>
        <w:numPr>
          <w:ilvl w:val="0"/>
          <w:numId w:val="3"/>
        </w:numPr>
        <w:spacing w:line="276" w:lineRule="auto"/>
        <w:ind w:left="567" w:hanging="567"/>
        <w:jc w:val="both"/>
        <w:rPr>
          <w:kern w:val="1"/>
          <w:lang w:eastAsia="hi-IN" w:bidi="hi-IN"/>
        </w:rPr>
      </w:pPr>
      <w:r>
        <w:rPr>
          <w:kern w:val="1"/>
          <w:lang w:eastAsia="hi-IN" w:bidi="hi-IN"/>
        </w:rPr>
        <w:t>________________________________________________________________________________</w:t>
      </w:r>
    </w:p>
    <w:p w:rsidR="00025500" w:rsidRPr="008E5A97" w:rsidRDefault="00025500" w:rsidP="00025500">
      <w:pPr>
        <w:numPr>
          <w:ilvl w:val="0"/>
          <w:numId w:val="3"/>
        </w:numPr>
        <w:spacing w:line="276" w:lineRule="auto"/>
        <w:ind w:left="567" w:hanging="567"/>
        <w:jc w:val="both"/>
        <w:rPr>
          <w:kern w:val="1"/>
          <w:lang w:eastAsia="hi-IN" w:bidi="hi-IN"/>
        </w:rPr>
      </w:pPr>
      <w:r>
        <w:t>Направить настоящее решение в Территориальное бюро Комрат Государственной канцелярии РМ в сроки согласно действующе</w:t>
      </w:r>
      <w:r w:rsidR="00FE695B">
        <w:t>му</w:t>
      </w:r>
      <w:r>
        <w:t xml:space="preserve"> законодательств</w:t>
      </w:r>
      <w:r w:rsidR="00FE695B">
        <w:t>у</w:t>
      </w:r>
      <w:r w:rsidR="00D442F6">
        <w:t>.</w:t>
      </w:r>
      <w:bookmarkStart w:id="2" w:name="_GoBack"/>
      <w:bookmarkEnd w:id="2"/>
    </w:p>
    <w:p w:rsidR="00025500" w:rsidRPr="0079713B" w:rsidRDefault="00025500" w:rsidP="00025500">
      <w:pPr>
        <w:numPr>
          <w:ilvl w:val="0"/>
          <w:numId w:val="3"/>
        </w:numPr>
        <w:spacing w:line="276" w:lineRule="auto"/>
        <w:ind w:left="567" w:hanging="567"/>
        <w:jc w:val="both"/>
        <w:rPr>
          <w:kern w:val="1"/>
          <w:lang w:eastAsia="hi-IN" w:bidi="hi-IN"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</w:p>
    <w:p w:rsidR="00D51450" w:rsidRDefault="00D51450" w:rsidP="004C56E1">
      <w:pPr>
        <w:pStyle w:val="tt"/>
        <w:ind w:left="1063"/>
      </w:pPr>
    </w:p>
    <w:p w:rsidR="00025500" w:rsidRDefault="004C56E1" w:rsidP="004C56E1">
      <w:pPr>
        <w:pStyle w:val="tt"/>
        <w:ind w:left="1063"/>
      </w:pPr>
      <w:r>
        <w:t>З А К О Н о местном публичном управлении</w:t>
      </w:r>
    </w:p>
    <w:p w:rsidR="00D51450" w:rsidRPr="004C56E1" w:rsidRDefault="00D51450" w:rsidP="004C56E1">
      <w:pPr>
        <w:pStyle w:val="tt"/>
        <w:ind w:left="1063"/>
        <w:rPr>
          <w:kern w:val="1"/>
          <w:lang w:eastAsia="hi-IN" w:bidi="hi-IN"/>
        </w:rPr>
      </w:pPr>
    </w:p>
    <w:p w:rsidR="00EB09B6" w:rsidRDefault="00EB09B6" w:rsidP="00EB09B6">
      <w:pPr>
        <w:pStyle w:val="a9"/>
      </w:pPr>
      <w:r w:rsidRPr="004C56E1">
        <w:rPr>
          <w:b/>
        </w:rPr>
        <w:t>Статья 69.</w:t>
      </w:r>
      <w:r>
        <w:t xml:space="preserve"> Непосредственное обращение в</w:t>
      </w:r>
      <w:r>
        <w:t xml:space="preserve"> </w:t>
      </w:r>
      <w:r>
        <w:t>судебной инстанции</w:t>
      </w:r>
    </w:p>
    <w:p w:rsidR="00EB09B6" w:rsidRDefault="00EB09B6" w:rsidP="00EB09B6">
      <w:pPr>
        <w:pStyle w:val="a9"/>
      </w:pPr>
      <w:r>
        <w:t xml:space="preserve">(1) </w:t>
      </w:r>
      <w:proofErr w:type="gramStart"/>
      <w:r>
        <w:t>В</w:t>
      </w:r>
      <w:proofErr w:type="gramEnd"/>
      <w:r>
        <w:t xml:space="preserve"> целях предотвращения неминуемого ущерба территориальное бюро Государственной канцелярии может непосредственно обратиться в судебной инстанции, если считает, что признанный им незаконным акт может иметь серьезные последствия, и должно незамедлительно известить об этом издавший его местный орган власти.</w:t>
      </w:r>
    </w:p>
    <w:p w:rsidR="00EB09B6" w:rsidRDefault="00EB09B6" w:rsidP="00EB09B6">
      <w:pPr>
        <w:pStyle w:val="a9"/>
      </w:pPr>
      <w:r>
        <w:t xml:space="preserve">(2) </w:t>
      </w:r>
      <w:proofErr w:type="gramStart"/>
      <w:r>
        <w:t>В</w:t>
      </w:r>
      <w:proofErr w:type="gramEnd"/>
      <w:r>
        <w:t xml:space="preserve"> направляемом судебной инстанцией представлении территориальное бюро Государственной канцелярии может ходатайствовать о приостановлении действия обжалованного акта или принятии иных временных мер.</w:t>
      </w:r>
    </w:p>
    <w:p w:rsidR="00EB09B6" w:rsidRDefault="00EB09B6" w:rsidP="00EB09B6">
      <w:pPr>
        <w:pStyle w:val="a9"/>
      </w:pPr>
      <w:r>
        <w:t xml:space="preserve">(3) </w:t>
      </w:r>
      <w:proofErr w:type="gramStart"/>
      <w:r>
        <w:t>В</w:t>
      </w:r>
      <w:proofErr w:type="gramEnd"/>
      <w:r>
        <w:t xml:space="preserve"> трехдневный срок со дня получения представления судебная инстанция после заслушивания сторон принимает решение о приостановлении действия акта и/или принятии иных временных мер, о которых ходатайствует территориальное бюро Государственной канцелярии</w:t>
      </w:r>
    </w:p>
    <w:sectPr w:rsidR="00EB09B6" w:rsidSect="004C56E1">
      <w:pgSz w:w="11906" w:h="16838"/>
      <w:pgMar w:top="142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A2BBC"/>
    <w:multiLevelType w:val="multilevel"/>
    <w:tmpl w:val="DE3091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226478"/>
    <w:multiLevelType w:val="hybridMultilevel"/>
    <w:tmpl w:val="30104F56"/>
    <w:lvl w:ilvl="0" w:tplc="FA182B08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 w15:restartNumberingAfterBreak="0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60"/>
    <w:rsid w:val="00025500"/>
    <w:rsid w:val="000404C1"/>
    <w:rsid w:val="00111EEF"/>
    <w:rsid w:val="001810FD"/>
    <w:rsid w:val="00201E60"/>
    <w:rsid w:val="003429EC"/>
    <w:rsid w:val="0040793B"/>
    <w:rsid w:val="004C56E1"/>
    <w:rsid w:val="00627BD4"/>
    <w:rsid w:val="006C0B77"/>
    <w:rsid w:val="006F5B42"/>
    <w:rsid w:val="008242FF"/>
    <w:rsid w:val="00870751"/>
    <w:rsid w:val="008E5A97"/>
    <w:rsid w:val="00922C48"/>
    <w:rsid w:val="00A8385B"/>
    <w:rsid w:val="00AB2123"/>
    <w:rsid w:val="00B74800"/>
    <w:rsid w:val="00B8362B"/>
    <w:rsid w:val="00B915B7"/>
    <w:rsid w:val="00CD2E32"/>
    <w:rsid w:val="00D442F6"/>
    <w:rsid w:val="00D51450"/>
    <w:rsid w:val="00E31459"/>
    <w:rsid w:val="00EA59DF"/>
    <w:rsid w:val="00EB09B6"/>
    <w:rsid w:val="00EE4070"/>
    <w:rsid w:val="00F12C76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9ABF"/>
  <w15:docId w15:val="{0DC9836E-5ACC-4E9F-A549-FCD6005A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2550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02550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25500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025500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025500"/>
    <w:rPr>
      <w:color w:val="0000FF"/>
      <w:u w:val="single"/>
    </w:rPr>
  </w:style>
  <w:style w:type="paragraph" w:styleId="a4">
    <w:name w:val="No Spacing"/>
    <w:uiPriority w:val="1"/>
    <w:qFormat/>
    <w:rsid w:val="00025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2550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025500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025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38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385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EB09B6"/>
    <w:pPr>
      <w:ind w:firstLine="567"/>
      <w:jc w:val="both"/>
    </w:pPr>
    <w:rPr>
      <w:rFonts w:eastAsiaTheme="minorEastAsia"/>
    </w:rPr>
  </w:style>
  <w:style w:type="paragraph" w:customStyle="1" w:styleId="tt">
    <w:name w:val="tt"/>
    <w:basedOn w:val="a"/>
    <w:rsid w:val="004C56E1"/>
    <w:pPr>
      <w:jc w:val="center"/>
    </w:pPr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2023-05-15T14:09:00Z</cp:lastPrinted>
  <dcterms:created xsi:type="dcterms:W3CDTF">2021-11-27T15:54:00Z</dcterms:created>
  <dcterms:modified xsi:type="dcterms:W3CDTF">2024-07-25T13:44:00Z</dcterms:modified>
</cp:coreProperties>
</file>