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60C04" w:rsidRPr="00360C04" w:rsidTr="004D34D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60C04" w:rsidRPr="00EF11F7" w:rsidRDefault="00360C04" w:rsidP="004D34D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22E7D35" wp14:editId="0C8626C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C04" w:rsidRPr="009E7953" w:rsidRDefault="00360C04" w:rsidP="004D34D1">
            <w:pPr>
              <w:jc w:val="center"/>
              <w:rPr>
                <w:color w:val="000000"/>
                <w:lang w:val="en-US"/>
              </w:rPr>
            </w:pPr>
          </w:p>
          <w:p w:rsidR="00360C04" w:rsidRPr="009E7953" w:rsidRDefault="00360C04" w:rsidP="004D34D1">
            <w:pPr>
              <w:pStyle w:val="5"/>
            </w:pPr>
          </w:p>
          <w:p w:rsidR="00360C04" w:rsidRPr="009E7953" w:rsidRDefault="00360C04" w:rsidP="004D34D1">
            <w:pPr>
              <w:jc w:val="center"/>
              <w:rPr>
                <w:lang w:val="en-US"/>
              </w:rPr>
            </w:pPr>
          </w:p>
          <w:p w:rsidR="00360C04" w:rsidRPr="009E7953" w:rsidRDefault="00360C04" w:rsidP="004D34D1">
            <w:pPr>
              <w:jc w:val="center"/>
              <w:rPr>
                <w:lang w:val="en-US"/>
              </w:rPr>
            </w:pPr>
          </w:p>
          <w:p w:rsidR="00360C04" w:rsidRPr="00103446" w:rsidRDefault="00360C04" w:rsidP="004D34D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360C04" w:rsidRPr="00103446" w:rsidRDefault="00360C04" w:rsidP="004D34D1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360C04" w:rsidRPr="00103446" w:rsidRDefault="00360C04" w:rsidP="004D34D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360C04" w:rsidRPr="007D0EA4" w:rsidRDefault="00360C04" w:rsidP="004D34D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60C04" w:rsidRPr="00103446" w:rsidRDefault="00360C04" w:rsidP="004D34D1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360C04" w:rsidRPr="00103446" w:rsidRDefault="00360C04" w:rsidP="004D34D1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360C04" w:rsidRPr="00103446" w:rsidRDefault="00360C04" w:rsidP="004D34D1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360C04" w:rsidRPr="00103446" w:rsidRDefault="00360C04" w:rsidP="004D34D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360C04" w:rsidRPr="00103446" w:rsidRDefault="00360C04" w:rsidP="004D34D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360C04" w:rsidRPr="00103446" w:rsidRDefault="00360C04" w:rsidP="004D34D1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360C04" w:rsidRPr="00103446" w:rsidRDefault="00360C04" w:rsidP="004D34D1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360C04" w:rsidRPr="00103446" w:rsidRDefault="00360C04" w:rsidP="004D34D1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360C04" w:rsidRPr="008B2B67" w:rsidRDefault="00360C04" w:rsidP="004D34D1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60C04" w:rsidRPr="008B2B67" w:rsidRDefault="00360C04" w:rsidP="004D34D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1189A56A" wp14:editId="689B8B2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C04" w:rsidRPr="008B2B67" w:rsidRDefault="00360C04" w:rsidP="004D34D1">
            <w:pPr>
              <w:jc w:val="center"/>
              <w:rPr>
                <w:color w:val="000000"/>
                <w:lang w:val="tr-TR"/>
              </w:rPr>
            </w:pPr>
          </w:p>
          <w:p w:rsidR="00360C04" w:rsidRPr="008B2B67" w:rsidRDefault="00360C04" w:rsidP="004D34D1">
            <w:pPr>
              <w:jc w:val="center"/>
              <w:rPr>
                <w:color w:val="000000"/>
                <w:lang w:val="tr-TR"/>
              </w:rPr>
            </w:pPr>
          </w:p>
          <w:p w:rsidR="00360C04" w:rsidRPr="00836A53" w:rsidRDefault="00360C04" w:rsidP="004D34D1">
            <w:pPr>
              <w:jc w:val="center"/>
              <w:rPr>
                <w:color w:val="000000"/>
                <w:lang w:val="en-US"/>
              </w:rPr>
            </w:pPr>
          </w:p>
          <w:p w:rsidR="00360C04" w:rsidRPr="00836A53" w:rsidRDefault="00360C04" w:rsidP="004D34D1">
            <w:pPr>
              <w:jc w:val="center"/>
              <w:rPr>
                <w:color w:val="000000"/>
                <w:lang w:val="en-US"/>
              </w:rPr>
            </w:pPr>
          </w:p>
          <w:p w:rsidR="00360C04" w:rsidRPr="00103446" w:rsidRDefault="00360C04" w:rsidP="004D34D1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360C04" w:rsidRPr="00103446" w:rsidRDefault="00360C04" w:rsidP="004D34D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360C04" w:rsidRPr="00103446" w:rsidRDefault="00360C04" w:rsidP="004D34D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60C04" w:rsidRPr="00103446" w:rsidRDefault="00360C04" w:rsidP="004D34D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360C04" w:rsidRPr="00103446" w:rsidRDefault="00360C04" w:rsidP="004D34D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360C04" w:rsidRPr="00FF2AC2" w:rsidRDefault="00360C04" w:rsidP="004D34D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360C04" w:rsidRPr="001A759E" w:rsidRDefault="00360C04" w:rsidP="00360C04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360C04" w:rsidRDefault="00360C04" w:rsidP="00360C0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60C04" w:rsidRPr="00700681" w:rsidRDefault="00360C04" w:rsidP="00360C04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360C04" w:rsidRDefault="00360C04" w:rsidP="00360C0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360C04" w:rsidRPr="006A43A2" w:rsidRDefault="00360C04" w:rsidP="00360C04">
      <w:pPr>
        <w:jc w:val="center"/>
        <w:rPr>
          <w:b/>
          <w:sz w:val="16"/>
          <w:szCs w:val="16"/>
        </w:rPr>
      </w:pPr>
    </w:p>
    <w:p w:rsidR="00360C04" w:rsidRDefault="00360C04" w:rsidP="00360C04">
      <w:pPr>
        <w:jc w:val="both"/>
        <w:rPr>
          <w:b/>
        </w:rPr>
      </w:pPr>
      <w:r w:rsidRPr="000023AD">
        <w:rPr>
          <w:b/>
        </w:rPr>
        <w:t xml:space="preserve">Об участии </w:t>
      </w:r>
      <w:proofErr w:type="spellStart"/>
      <w:r w:rsidRPr="000023AD">
        <w:rPr>
          <w:b/>
        </w:rPr>
        <w:t>Прим</w:t>
      </w:r>
      <w:r>
        <w:rPr>
          <w:b/>
        </w:rPr>
        <w:t>эрии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мун.Чадыр</w:t>
      </w:r>
      <w:proofErr w:type="gramEnd"/>
      <w:r>
        <w:rPr>
          <w:b/>
        </w:rPr>
        <w:t>-Лунга</w:t>
      </w:r>
      <w:proofErr w:type="spellEnd"/>
      <w:r>
        <w:rPr>
          <w:b/>
        </w:rPr>
        <w:t xml:space="preserve"> в проекте</w:t>
      </w:r>
    </w:p>
    <w:p w:rsidR="00360C04" w:rsidRDefault="00360C04" w:rsidP="00360C04">
      <w:pPr>
        <w:rPr>
          <w:b/>
        </w:rPr>
      </w:pPr>
      <w:r w:rsidRPr="00360C04">
        <w:rPr>
          <w:b/>
        </w:rPr>
        <w:t xml:space="preserve">«Строительство/реконструкция санитарных узлов </w:t>
      </w:r>
    </w:p>
    <w:p w:rsidR="00360C04" w:rsidRDefault="00360C04" w:rsidP="00360C04">
      <w:pPr>
        <w:rPr>
          <w:b/>
        </w:rPr>
      </w:pPr>
      <w:r w:rsidRPr="00360C04">
        <w:rPr>
          <w:b/>
        </w:rPr>
        <w:t>и инфраструктуры водоснабжения и канализации</w:t>
      </w:r>
    </w:p>
    <w:p w:rsidR="00360C04" w:rsidRDefault="00360C04" w:rsidP="00360C04">
      <w:pPr>
        <w:rPr>
          <w:b/>
        </w:rPr>
      </w:pPr>
      <w:r w:rsidRPr="00360C04">
        <w:rPr>
          <w:b/>
        </w:rPr>
        <w:t xml:space="preserve"> в государственных учреждениях» с финансированием </w:t>
      </w:r>
    </w:p>
    <w:p w:rsidR="00360C04" w:rsidRDefault="00360C04" w:rsidP="00360C04">
      <w:pPr>
        <w:rPr>
          <w:b/>
        </w:rPr>
      </w:pPr>
      <w:r w:rsidRPr="00360C04">
        <w:rPr>
          <w:b/>
        </w:rPr>
        <w:t xml:space="preserve">из средств проекта «Безопасность водоснабжения </w:t>
      </w:r>
    </w:p>
    <w:p w:rsidR="00360C04" w:rsidRDefault="00360C04" w:rsidP="00360C04">
      <w:pPr>
        <w:rPr>
          <w:b/>
        </w:rPr>
      </w:pPr>
      <w:r w:rsidRPr="00360C04">
        <w:rPr>
          <w:b/>
        </w:rPr>
        <w:t>и канализации в Молдове»</w:t>
      </w:r>
    </w:p>
    <w:p w:rsidR="00360C04" w:rsidRPr="006A43A2" w:rsidRDefault="00360C04" w:rsidP="00360C04">
      <w:pPr>
        <w:jc w:val="both"/>
        <w:rPr>
          <w:color w:val="000000"/>
          <w:spacing w:val="-2"/>
          <w:sz w:val="16"/>
          <w:szCs w:val="16"/>
        </w:rPr>
      </w:pPr>
    </w:p>
    <w:p w:rsidR="00360C04" w:rsidRDefault="00360C04" w:rsidP="00360C04">
      <w:pPr>
        <w:ind w:firstLine="504"/>
        <w:jc w:val="both"/>
        <w:rPr>
          <w:color w:val="000000"/>
          <w:spacing w:val="-2"/>
        </w:rPr>
      </w:pPr>
    </w:p>
    <w:p w:rsidR="00360C04" w:rsidRPr="00E32F89" w:rsidRDefault="00360C04" w:rsidP="009D0268">
      <w:pPr>
        <w:spacing w:after="120"/>
        <w:ind w:firstLine="709"/>
        <w:jc w:val="both"/>
        <w:rPr>
          <w:color w:val="000000"/>
          <w:spacing w:val="-2"/>
        </w:rPr>
      </w:pPr>
      <w:r w:rsidRPr="00360C04">
        <w:rPr>
          <w:color w:val="000000"/>
          <w:spacing w:val="-2"/>
        </w:rPr>
        <w:t>В соответствии с запросом Национального офиса по региональному и местному развитию</w:t>
      </w:r>
      <w:r>
        <w:rPr>
          <w:color w:val="000000"/>
          <w:spacing w:val="-2"/>
        </w:rPr>
        <w:t xml:space="preserve"> РМ</w:t>
      </w:r>
      <w:r w:rsidRPr="00360C04">
        <w:rPr>
          <w:color w:val="000000"/>
          <w:spacing w:val="-2"/>
        </w:rPr>
        <w:t xml:space="preserve"> и во исполнение положений Закона № 169/2022 о ратификации Соглашения о финансировании между Республикой Молдова и Международной ассоциацией развития и Соглашения о гранте между Республикой Молдова и Международным банком реконструкции и развития/Международной ассоциацией развития, действующей в качестве администратора Единого трастового фонда доноров, для внедрения проекта «Безопасность водоснабжения и ка</w:t>
      </w:r>
      <w:r w:rsidR="009D0268">
        <w:rPr>
          <w:color w:val="000000"/>
          <w:spacing w:val="-2"/>
        </w:rPr>
        <w:t>нализации в Республике Молдова», у</w:t>
      </w:r>
      <w:r w:rsidRPr="00360C04">
        <w:rPr>
          <w:color w:val="000000"/>
          <w:spacing w:val="-2"/>
        </w:rPr>
        <w:t xml:space="preserve">читывая, что для начала процесса исполнения Компонента 1. 2 проекта «Улучшение водоснабжения, санитарии и гигиены (WASH) в отдельных медицинских учреждениях и отдельных учебных заведениях, таких как : (a) строительство водопроводных коммуникаций к централизованным сетям или существующим источникам; подключение к канализационным системам; канализационные сооружения на объектах; </w:t>
      </w:r>
      <w:r w:rsidR="009D0268">
        <w:rPr>
          <w:color w:val="000000"/>
          <w:spacing w:val="-2"/>
        </w:rPr>
        <w:t>санитарные узлы</w:t>
      </w:r>
      <w:r w:rsidRPr="00360C04">
        <w:rPr>
          <w:color w:val="000000"/>
          <w:spacing w:val="-2"/>
        </w:rPr>
        <w:t xml:space="preserve"> в помещениях, включая соответствующие средства гигиены и мытья рук; (b) повышение квалификации соответствующего персонала для надлежащей эксплуатации и обслуживания объектов; и (c) реализация программы коммуникационной/информационной кампании», необходимо</w:t>
      </w:r>
      <w:r w:rsidR="009D0268">
        <w:rPr>
          <w:color w:val="000000"/>
          <w:spacing w:val="-2"/>
        </w:rPr>
        <w:t>стью</w:t>
      </w:r>
      <w:r w:rsidRPr="00360C04">
        <w:rPr>
          <w:color w:val="000000"/>
          <w:spacing w:val="-2"/>
        </w:rPr>
        <w:t xml:space="preserve"> представ</w:t>
      </w:r>
      <w:r w:rsidR="009D0268">
        <w:rPr>
          <w:color w:val="000000"/>
          <w:spacing w:val="-2"/>
        </w:rPr>
        <w:t>ления</w:t>
      </w:r>
      <w:r w:rsidRPr="00360C0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принято</w:t>
      </w:r>
      <w:r w:rsidR="009D0268">
        <w:rPr>
          <w:color w:val="000000"/>
          <w:spacing w:val="-2"/>
        </w:rPr>
        <w:t>го</w:t>
      </w:r>
      <w:r>
        <w:rPr>
          <w:color w:val="000000"/>
          <w:spacing w:val="-2"/>
        </w:rPr>
        <w:t xml:space="preserve"> </w:t>
      </w:r>
      <w:r w:rsidRPr="00360C04">
        <w:rPr>
          <w:color w:val="000000"/>
          <w:spacing w:val="-2"/>
        </w:rPr>
        <w:t>решени</w:t>
      </w:r>
      <w:r w:rsidR="009D0268">
        <w:rPr>
          <w:color w:val="000000"/>
          <w:spacing w:val="-2"/>
        </w:rPr>
        <w:t>я</w:t>
      </w:r>
      <w:r w:rsidRPr="00360C0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Муниципального</w:t>
      </w:r>
      <w:r w:rsidRPr="00360C04">
        <w:rPr>
          <w:color w:val="000000"/>
          <w:spacing w:val="-2"/>
        </w:rPr>
        <w:t xml:space="preserve"> совет</w:t>
      </w:r>
      <w:r w:rsidR="009D0268">
        <w:rPr>
          <w:color w:val="000000"/>
          <w:spacing w:val="-2"/>
        </w:rPr>
        <w:t>а</w:t>
      </w:r>
      <w:r>
        <w:rPr>
          <w:color w:val="000000"/>
          <w:spacing w:val="-2"/>
        </w:rPr>
        <w:t xml:space="preserve"> Чадыр-Лунга</w:t>
      </w:r>
      <w:r w:rsidRPr="00360C04">
        <w:rPr>
          <w:color w:val="000000"/>
          <w:spacing w:val="-2"/>
        </w:rPr>
        <w:t>,</w:t>
      </w:r>
      <w:r w:rsidR="009D0268">
        <w:rPr>
          <w:color w:val="000000"/>
          <w:spacing w:val="-2"/>
        </w:rPr>
        <w:t xml:space="preserve"> в</w:t>
      </w:r>
      <w:r w:rsidRPr="00360C04">
        <w:rPr>
          <w:color w:val="000000"/>
          <w:spacing w:val="-2"/>
        </w:rPr>
        <w:t xml:space="preserve"> соответствии со статьей 14 ч. (2) лит. b), c), f), h), j) p) и ч. (3) Закона № 436-XVI от 28.12.2006 о местном публичном управлении, с последующими изменениями и дополнениями, </w:t>
      </w:r>
    </w:p>
    <w:p w:rsidR="00360C04" w:rsidRDefault="00360C04" w:rsidP="00360C04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360C04" w:rsidRDefault="00360C04" w:rsidP="00360C04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360C04" w:rsidRPr="006A43A2" w:rsidRDefault="00360C04" w:rsidP="00360C04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</w:t>
      </w:r>
      <w:r w:rsidRPr="00360C04">
        <w:rPr>
          <w:color w:val="000000"/>
          <w:spacing w:val="-2"/>
        </w:rPr>
        <w:t>Утверд</w:t>
      </w:r>
      <w:r>
        <w:rPr>
          <w:color w:val="000000"/>
          <w:spacing w:val="-2"/>
        </w:rPr>
        <w:t>ить</w:t>
      </w:r>
      <w:r w:rsidRPr="00360C04">
        <w:rPr>
          <w:color w:val="000000"/>
          <w:spacing w:val="-2"/>
        </w:rPr>
        <w:t xml:space="preserve"> участия </w:t>
      </w:r>
      <w:proofErr w:type="spellStart"/>
      <w:r>
        <w:rPr>
          <w:color w:val="000000"/>
          <w:spacing w:val="-2"/>
        </w:rPr>
        <w:t>Примэрии</w:t>
      </w:r>
      <w:proofErr w:type="spellEnd"/>
      <w:r>
        <w:rPr>
          <w:color w:val="000000"/>
          <w:spacing w:val="-2"/>
        </w:rPr>
        <w:t xml:space="preserve">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</w:t>
      </w:r>
      <w:r w:rsidRPr="00360C04">
        <w:rPr>
          <w:color w:val="000000"/>
          <w:spacing w:val="-2"/>
        </w:rPr>
        <w:t xml:space="preserve"> в проекте «Безопасность водоснабжения и канализации в Молдове», в частности, для внедрения </w:t>
      </w:r>
      <w:proofErr w:type="spellStart"/>
      <w:r w:rsidRPr="00360C04">
        <w:rPr>
          <w:color w:val="000000"/>
          <w:spacing w:val="-2"/>
        </w:rPr>
        <w:t>подпроекта</w:t>
      </w:r>
      <w:proofErr w:type="spellEnd"/>
      <w:r w:rsidRPr="00360C04">
        <w:rPr>
          <w:color w:val="000000"/>
          <w:spacing w:val="-2"/>
        </w:rPr>
        <w:t xml:space="preserve"> «Улучшение водоснабжения, санитарии и гигиены (WASH) в отдельных медицинских учреждениях и отдельных учебных заведениях, в частности: (a) строительство водопроводов, подключенных к централизованным сетям или существующим источникам; подключение к канализационным системам; санузлы на объектах; туалеты в помещениях, включая соответствующие средства гигиены и мытья рук; (b) повышение квалификации соответствующего персонала для надлежащей эксплуатации и обслуживания объектов; и (c) реализация программы коммуникационных/информационных кампаний», включенных в Компонент 1.2, в соответствии с обязательствами, ответственностью и обязанностями, предусмотренными в проекте Соглашения о финансировании и Соглашения о гранте, утвержденного Законом № 169/2022 о ратификации Соглашения о финансировании между Республикой Молдова и Международной ассоциацией развития для внедрения проекта «Безопасность водоснабжения и санитарии в Республике Молдова» и вытекающими из него документами.</w:t>
      </w:r>
    </w:p>
    <w:p w:rsidR="00360C04" w:rsidRPr="006A43A2" w:rsidRDefault="00360C04" w:rsidP="00360C04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0F77FA" w:rsidRPr="00360C04" w:rsidRDefault="00360C04" w:rsidP="00360C04">
      <w:pPr>
        <w:jc w:val="both"/>
        <w:rPr>
          <w:color w:val="000000"/>
          <w:spacing w:val="-2"/>
        </w:rPr>
      </w:pPr>
      <w:r w:rsidRPr="006A43A2">
        <w:rPr>
          <w:color w:val="000000"/>
          <w:spacing w:val="8"/>
        </w:rPr>
        <w:lastRenderedPageBreak/>
        <w:t xml:space="preserve">2. </w:t>
      </w:r>
      <w:r w:rsidRPr="00360C04">
        <w:rPr>
          <w:color w:val="000000"/>
          <w:spacing w:val="-2"/>
        </w:rPr>
        <w:t xml:space="preserve">Утверждение проекта Соглашения о сотрудничестве между органом местного публичного управления и учреждением-бенефициаром </w:t>
      </w:r>
      <w:r>
        <w:rPr>
          <w:color w:val="000000"/>
          <w:spacing w:val="-2"/>
        </w:rPr>
        <w:t xml:space="preserve">районным теоретическим лицеем им. </w:t>
      </w:r>
      <w:proofErr w:type="spellStart"/>
      <w:r>
        <w:rPr>
          <w:color w:val="000000"/>
          <w:spacing w:val="-2"/>
        </w:rPr>
        <w:t>М.Губогло</w:t>
      </w:r>
      <w:proofErr w:type="spellEnd"/>
      <w:r>
        <w:rPr>
          <w:color w:val="000000"/>
          <w:spacing w:val="-2"/>
        </w:rPr>
        <w:t xml:space="preserve">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</w:t>
      </w:r>
      <w:r w:rsidRPr="00360C04">
        <w:rPr>
          <w:color w:val="000000"/>
          <w:spacing w:val="-2"/>
        </w:rPr>
        <w:t xml:space="preserve"> и Национальным офисом регионального и местного развития для реализации планируемого инвестиционного проекта в рамках проекта «Безопасность водоснабжения и канализации в Молдове», с включением обязанностей органа местного самоуправления </w:t>
      </w:r>
      <w:r w:rsidR="000F77FA">
        <w:rPr>
          <w:color w:val="000000"/>
          <w:spacing w:val="-2"/>
        </w:rPr>
        <w:t xml:space="preserve">– </w:t>
      </w:r>
      <w:proofErr w:type="spellStart"/>
      <w:r w:rsidR="000F77FA">
        <w:rPr>
          <w:color w:val="000000"/>
          <w:spacing w:val="-2"/>
        </w:rPr>
        <w:t>Примэрии</w:t>
      </w:r>
      <w:proofErr w:type="spellEnd"/>
      <w:r w:rsidR="000F77FA">
        <w:rPr>
          <w:color w:val="000000"/>
          <w:spacing w:val="-2"/>
        </w:rPr>
        <w:t xml:space="preserve"> </w:t>
      </w:r>
      <w:proofErr w:type="spellStart"/>
      <w:r w:rsidR="000F77FA">
        <w:rPr>
          <w:color w:val="000000"/>
          <w:spacing w:val="-2"/>
        </w:rPr>
        <w:t>мун</w:t>
      </w:r>
      <w:proofErr w:type="spellEnd"/>
      <w:r w:rsidR="000F77FA">
        <w:rPr>
          <w:color w:val="000000"/>
          <w:spacing w:val="-2"/>
        </w:rPr>
        <w:t>. Чадыр-Лунга.</w:t>
      </w:r>
    </w:p>
    <w:p w:rsidR="00360C04" w:rsidRDefault="00360C04" w:rsidP="00360C04">
      <w:pPr>
        <w:jc w:val="both"/>
        <w:rPr>
          <w:color w:val="000000"/>
          <w:spacing w:val="-2"/>
        </w:rPr>
      </w:pPr>
      <w:r>
        <w:rPr>
          <w:color w:val="000000"/>
          <w:spacing w:val="8"/>
        </w:rPr>
        <w:t>3</w:t>
      </w:r>
      <w:r w:rsidRPr="006A43A2">
        <w:rPr>
          <w:color w:val="000000"/>
          <w:spacing w:val="8"/>
        </w:rPr>
        <w:t xml:space="preserve">. </w:t>
      </w:r>
      <w:r w:rsidR="000F77FA" w:rsidRPr="000F77FA">
        <w:rPr>
          <w:color w:val="000000"/>
          <w:spacing w:val="-2"/>
        </w:rPr>
        <w:t>Обеспечение права государственной собственности на недвижимое имущество и не допуск</w:t>
      </w:r>
      <w:r w:rsidR="000F77FA">
        <w:rPr>
          <w:color w:val="000000"/>
          <w:spacing w:val="-2"/>
        </w:rPr>
        <w:t>а</w:t>
      </w:r>
      <w:r w:rsidR="000F77FA" w:rsidRPr="000F77FA">
        <w:rPr>
          <w:color w:val="000000"/>
          <w:spacing w:val="-2"/>
        </w:rPr>
        <w:t xml:space="preserve"> отчуждения/приватизации или изменения назначения недвижимого имущества в течение не менее 5 лет после завершения строительных работ</w:t>
      </w:r>
      <w:r w:rsidR="000F77FA">
        <w:rPr>
          <w:color w:val="000000"/>
          <w:spacing w:val="-2"/>
        </w:rPr>
        <w:t>.</w:t>
      </w:r>
    </w:p>
    <w:p w:rsidR="000F77FA" w:rsidRDefault="000F77FA" w:rsidP="00360C04">
      <w:pPr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4. </w:t>
      </w:r>
      <w:r w:rsidRPr="000F77FA">
        <w:rPr>
          <w:color w:val="000000"/>
          <w:spacing w:val="-2"/>
        </w:rPr>
        <w:t xml:space="preserve">Обеспечение деятельности учреждения в здании, получившем выгоду от Проекта, путем гарантии того, что </w:t>
      </w:r>
      <w:r>
        <w:rPr>
          <w:color w:val="000000"/>
          <w:spacing w:val="-2"/>
        </w:rPr>
        <w:t>О</w:t>
      </w:r>
      <w:r w:rsidRPr="000F77FA">
        <w:rPr>
          <w:color w:val="000000"/>
          <w:spacing w:val="-2"/>
        </w:rPr>
        <w:t>МПУ не одобрит решения о закрытии/ликвидации учреждения в течение не менее 5 лет после завершения строительных работ</w:t>
      </w:r>
      <w:r>
        <w:rPr>
          <w:color w:val="000000"/>
          <w:spacing w:val="-2"/>
        </w:rPr>
        <w:t>.</w:t>
      </w:r>
    </w:p>
    <w:p w:rsidR="000F77FA" w:rsidRPr="000F77FA" w:rsidRDefault="000F77FA" w:rsidP="000F77FA">
      <w:pPr>
        <w:pStyle w:val="a5"/>
        <w:tabs>
          <w:tab w:val="left" w:pos="1080"/>
        </w:tabs>
        <w:spacing w:after="120" w:line="276" w:lineRule="auto"/>
        <w:ind w:left="0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5.</w:t>
      </w:r>
      <w:r w:rsidRPr="000F77FA">
        <w:rPr>
          <w:color w:val="000000"/>
          <w:spacing w:val="-2"/>
        </w:rPr>
        <w:t xml:space="preserve"> </w:t>
      </w:r>
      <w:r w:rsidRPr="000F77FA">
        <w:rPr>
          <w:color w:val="000000"/>
          <w:spacing w:val="-2"/>
        </w:rPr>
        <w:t>Обеспечение участия в процессе приема по окончании работ и итогового приема</w:t>
      </w:r>
      <w:r>
        <w:rPr>
          <w:color w:val="000000"/>
          <w:spacing w:val="-2"/>
        </w:rPr>
        <w:t>.</w:t>
      </w:r>
    </w:p>
    <w:p w:rsidR="000F77FA" w:rsidRPr="000F77FA" w:rsidRDefault="000F77FA" w:rsidP="000F77FA">
      <w:pPr>
        <w:tabs>
          <w:tab w:val="left" w:pos="1080"/>
        </w:tabs>
        <w:spacing w:after="120" w:line="276" w:lineRule="auto"/>
        <w:jc w:val="both"/>
        <w:rPr>
          <w:color w:val="000000"/>
          <w:spacing w:val="-2"/>
        </w:rPr>
      </w:pPr>
      <w:r w:rsidRPr="000F77FA">
        <w:rPr>
          <w:color w:val="000000"/>
          <w:spacing w:val="-2"/>
        </w:rPr>
        <w:t>6.</w:t>
      </w:r>
      <w:r>
        <w:rPr>
          <w:color w:val="000000"/>
          <w:spacing w:val="-2"/>
        </w:rPr>
        <w:t xml:space="preserve"> </w:t>
      </w:r>
      <w:r w:rsidRPr="000F77FA">
        <w:rPr>
          <w:color w:val="000000"/>
          <w:spacing w:val="-2"/>
        </w:rPr>
        <w:t>Осуществление технической и административной деятельности в соответствии с Гидом по эксплуатации проекта, включая согласование проектной документации, выдачу разрешений на строительство и других разрешительных документов, необходимых в процессе строительства и приемку/утверждение работ</w:t>
      </w:r>
      <w:r>
        <w:rPr>
          <w:color w:val="000000"/>
          <w:spacing w:val="-2"/>
        </w:rPr>
        <w:t>.</w:t>
      </w:r>
    </w:p>
    <w:p w:rsidR="000F77FA" w:rsidRPr="000F77FA" w:rsidRDefault="000F77FA" w:rsidP="000F77FA">
      <w:pPr>
        <w:pStyle w:val="a5"/>
        <w:numPr>
          <w:ilvl w:val="0"/>
          <w:numId w:val="4"/>
        </w:numPr>
        <w:tabs>
          <w:tab w:val="left" w:pos="709"/>
        </w:tabs>
        <w:spacing w:after="120" w:line="276" w:lineRule="auto"/>
        <w:ind w:left="0" w:firstLine="66"/>
        <w:contextualSpacing w:val="0"/>
        <w:jc w:val="both"/>
        <w:rPr>
          <w:color w:val="000000"/>
          <w:spacing w:val="-2"/>
        </w:rPr>
      </w:pPr>
      <w:r w:rsidRPr="000F77FA">
        <w:rPr>
          <w:color w:val="000000"/>
          <w:spacing w:val="-2"/>
        </w:rPr>
        <w:t>Местный орган публичной власти</w:t>
      </w:r>
      <w:r w:rsidR="00FF5B00">
        <w:rPr>
          <w:color w:val="000000"/>
          <w:spacing w:val="-2"/>
        </w:rPr>
        <w:t xml:space="preserve"> (</w:t>
      </w:r>
      <w:proofErr w:type="spellStart"/>
      <w:r w:rsidR="00FF5B00">
        <w:rPr>
          <w:color w:val="000000"/>
          <w:spacing w:val="-2"/>
        </w:rPr>
        <w:t>Примэрия</w:t>
      </w:r>
      <w:proofErr w:type="spellEnd"/>
      <w:r w:rsidR="00FF5B00">
        <w:rPr>
          <w:color w:val="000000"/>
          <w:spacing w:val="-2"/>
        </w:rPr>
        <w:t xml:space="preserve"> </w:t>
      </w:r>
      <w:proofErr w:type="spellStart"/>
      <w:r w:rsidR="00FF5B00">
        <w:rPr>
          <w:color w:val="000000"/>
          <w:spacing w:val="-2"/>
        </w:rPr>
        <w:t>мун</w:t>
      </w:r>
      <w:proofErr w:type="spellEnd"/>
      <w:r w:rsidR="00FF5B00">
        <w:rPr>
          <w:color w:val="000000"/>
          <w:spacing w:val="-2"/>
        </w:rPr>
        <w:t>. Чадыр-Лунга)</w:t>
      </w:r>
      <w:r w:rsidRPr="000F77FA">
        <w:rPr>
          <w:color w:val="000000"/>
          <w:spacing w:val="-2"/>
        </w:rPr>
        <w:t xml:space="preserve"> обеспечит реализацию запланированных действий в рамках проекта «Безопасность водоснабжения и канализации в Молдове», в соответствии с экологическими и социальными стандартами Всемирного банка и Планом социального и экологического менеджмента, Гидом по борьбе с коррупцией и Операционным руководством проекта, как это определено и требуется в Соглашении о финансировании и Соглашении о гранте, утвержденном Законом № 169/2022.</w:t>
      </w:r>
    </w:p>
    <w:p w:rsidR="000F77FA" w:rsidRPr="000F77FA" w:rsidRDefault="000F77FA" w:rsidP="000F77FA">
      <w:pPr>
        <w:pStyle w:val="a5"/>
        <w:numPr>
          <w:ilvl w:val="0"/>
          <w:numId w:val="4"/>
        </w:numPr>
        <w:tabs>
          <w:tab w:val="left" w:pos="709"/>
        </w:tabs>
        <w:spacing w:after="120" w:line="276" w:lineRule="auto"/>
        <w:ind w:left="142" w:hanging="76"/>
        <w:jc w:val="both"/>
        <w:rPr>
          <w:color w:val="000000"/>
          <w:spacing w:val="-2"/>
        </w:rPr>
      </w:pPr>
      <w:r w:rsidRPr="000F77FA">
        <w:rPr>
          <w:color w:val="000000"/>
          <w:spacing w:val="-2"/>
        </w:rPr>
        <w:t xml:space="preserve">Право представлять населенный пункт и подписать Соглашение о сотрудничестве между органом местного публичного управления </w:t>
      </w:r>
      <w:proofErr w:type="spellStart"/>
      <w:r>
        <w:rPr>
          <w:color w:val="000000"/>
          <w:spacing w:val="-2"/>
        </w:rPr>
        <w:t>примэрией</w:t>
      </w:r>
      <w:proofErr w:type="spellEnd"/>
      <w:r>
        <w:rPr>
          <w:color w:val="000000"/>
          <w:spacing w:val="-2"/>
        </w:rPr>
        <w:t xml:space="preserve">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</w:t>
      </w:r>
      <w:r w:rsidRPr="000F77FA">
        <w:rPr>
          <w:color w:val="000000"/>
          <w:spacing w:val="-2"/>
        </w:rPr>
        <w:t xml:space="preserve"> и Национальным управлением регионального и местного развития по внедрению планируемого инвестиционного проекта в рамках проекта «Безопасность водоснабжения и канализации в Молдове» предоставляется</w:t>
      </w:r>
      <w:r>
        <w:rPr>
          <w:color w:val="000000"/>
          <w:spacing w:val="-2"/>
        </w:rPr>
        <w:t xml:space="preserve"> </w:t>
      </w:r>
      <w:proofErr w:type="spellStart"/>
      <w:proofErr w:type="gramStart"/>
      <w:r w:rsidRPr="000F77FA">
        <w:rPr>
          <w:color w:val="000000"/>
          <w:spacing w:val="-2"/>
        </w:rPr>
        <w:t>примар</w:t>
      </w:r>
      <w:r w:rsidR="008474D5">
        <w:rPr>
          <w:color w:val="000000"/>
          <w:spacing w:val="-2"/>
        </w:rPr>
        <w:t>у</w:t>
      </w:r>
      <w:proofErr w:type="spellEnd"/>
      <w:r w:rsidR="008474D5">
        <w:rPr>
          <w:color w:val="000000"/>
          <w:spacing w:val="-2"/>
        </w:rPr>
        <w:t xml:space="preserve"> </w:t>
      </w:r>
      <w:r w:rsidRPr="000F77FA">
        <w:rPr>
          <w:color w:val="000000"/>
          <w:spacing w:val="-2"/>
        </w:rPr>
        <w:t xml:space="preserve"> </w:t>
      </w:r>
      <w:proofErr w:type="spellStart"/>
      <w:r>
        <w:rPr>
          <w:color w:val="000000"/>
          <w:spacing w:val="-2"/>
        </w:rPr>
        <w:t>мун</w:t>
      </w:r>
      <w:proofErr w:type="spellEnd"/>
      <w:proofErr w:type="gramEnd"/>
      <w:r>
        <w:rPr>
          <w:color w:val="000000"/>
          <w:spacing w:val="-2"/>
        </w:rPr>
        <w:t>. Чадыр-Лунга</w:t>
      </w:r>
      <w:r w:rsidRPr="000F77FA">
        <w:rPr>
          <w:color w:val="000000"/>
          <w:spacing w:val="-2"/>
        </w:rPr>
        <w:t>.</w:t>
      </w:r>
    </w:p>
    <w:p w:rsidR="000F77FA" w:rsidRPr="000F77FA" w:rsidRDefault="006D7BCA" w:rsidP="006D7BCA">
      <w:pPr>
        <w:ind w:left="142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9. </w:t>
      </w:r>
      <w:r w:rsidR="000F77FA" w:rsidRPr="000F77FA">
        <w:rPr>
          <w:color w:val="000000"/>
          <w:spacing w:val="-2"/>
        </w:rPr>
        <w:t xml:space="preserve">Контроль за исполнением данного решения возлагается на </w:t>
      </w:r>
      <w:r w:rsidR="008474D5">
        <w:rPr>
          <w:color w:val="000000"/>
          <w:spacing w:val="-2"/>
        </w:rPr>
        <w:t xml:space="preserve">заместителя </w:t>
      </w:r>
      <w:proofErr w:type="spellStart"/>
      <w:r w:rsidR="000F77FA" w:rsidRPr="000F77FA">
        <w:rPr>
          <w:color w:val="000000"/>
          <w:spacing w:val="-2"/>
        </w:rPr>
        <w:t>примара</w:t>
      </w:r>
      <w:proofErr w:type="spellEnd"/>
      <w:r w:rsidR="000F77FA" w:rsidRPr="000F77FA">
        <w:rPr>
          <w:color w:val="000000"/>
          <w:spacing w:val="-2"/>
        </w:rPr>
        <w:t xml:space="preserve"> </w:t>
      </w:r>
      <w:proofErr w:type="spellStart"/>
      <w:r w:rsidR="000F77FA">
        <w:rPr>
          <w:color w:val="000000"/>
          <w:spacing w:val="-2"/>
        </w:rPr>
        <w:t>мун</w:t>
      </w:r>
      <w:proofErr w:type="spellEnd"/>
      <w:r w:rsidR="000F77FA">
        <w:rPr>
          <w:color w:val="000000"/>
          <w:spacing w:val="-2"/>
        </w:rPr>
        <w:t>. Чадыр-Лунга</w:t>
      </w:r>
      <w:r w:rsidR="000F77FA" w:rsidRPr="000F77FA">
        <w:rPr>
          <w:color w:val="000000"/>
          <w:spacing w:val="-2"/>
        </w:rPr>
        <w:t xml:space="preserve"> </w:t>
      </w:r>
      <w:r w:rsidR="008474D5">
        <w:rPr>
          <w:color w:val="000000"/>
          <w:spacing w:val="-2"/>
        </w:rPr>
        <w:t>Валентина Кара</w:t>
      </w:r>
      <w:bookmarkStart w:id="2" w:name="_GoBack"/>
      <w:bookmarkEnd w:id="2"/>
      <w:r w:rsidR="000F77FA" w:rsidRPr="000F77FA">
        <w:rPr>
          <w:color w:val="000000"/>
          <w:spacing w:val="-2"/>
        </w:rPr>
        <w:t>.</w:t>
      </w:r>
    </w:p>
    <w:p w:rsidR="00360C04" w:rsidRDefault="006D7BCA" w:rsidP="006D7BCA">
      <w:pPr>
        <w:spacing w:after="200"/>
        <w:ind w:left="142"/>
        <w:jc w:val="both"/>
      </w:pPr>
      <w:r>
        <w:t xml:space="preserve">10. </w:t>
      </w:r>
      <w:r w:rsidR="00360C04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60C04" w:rsidRDefault="00360C04" w:rsidP="00360C04">
      <w:pPr>
        <w:jc w:val="both"/>
        <w:rPr>
          <w:color w:val="000000"/>
          <w:spacing w:val="-1"/>
        </w:rPr>
      </w:pPr>
    </w:p>
    <w:p w:rsidR="00360C04" w:rsidRPr="006A43A2" w:rsidRDefault="00360C04" w:rsidP="00360C04">
      <w:pPr>
        <w:jc w:val="both"/>
        <w:rPr>
          <w:color w:val="000000"/>
          <w:spacing w:val="8"/>
        </w:rPr>
      </w:pPr>
    </w:p>
    <w:bookmarkEnd w:id="0"/>
    <w:bookmarkEnd w:id="1"/>
    <w:p w:rsidR="00360C04" w:rsidRPr="00FA6B07" w:rsidRDefault="00360C04" w:rsidP="00360C04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360C04" w:rsidRPr="00FA6B07" w:rsidRDefault="00360C04" w:rsidP="00360C04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360C04" w:rsidRDefault="00360C04" w:rsidP="00360C04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360C04" w:rsidRDefault="00360C04" w:rsidP="00360C04">
      <w:pPr>
        <w:ind w:firstLine="709"/>
        <w:jc w:val="both"/>
      </w:pPr>
    </w:p>
    <w:p w:rsidR="00360C04" w:rsidRDefault="00360C04" w:rsidP="00360C04">
      <w:pPr>
        <w:ind w:firstLine="709"/>
        <w:jc w:val="both"/>
      </w:pPr>
    </w:p>
    <w:p w:rsidR="00360C04" w:rsidRDefault="00360C04" w:rsidP="00360C04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65CC"/>
    <w:multiLevelType w:val="hybridMultilevel"/>
    <w:tmpl w:val="364AFFA2"/>
    <w:lvl w:ilvl="0" w:tplc="B87E4FD4">
      <w:start w:val="1"/>
      <w:numFmt w:val="decimal"/>
      <w:lvlText w:val="%1."/>
      <w:lvlJc w:val="left"/>
      <w:pPr>
        <w:ind w:left="23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93040"/>
    <w:multiLevelType w:val="hybridMultilevel"/>
    <w:tmpl w:val="EB1083BC"/>
    <w:lvl w:ilvl="0" w:tplc="DBD637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04"/>
    <w:rsid w:val="000F77FA"/>
    <w:rsid w:val="00360C04"/>
    <w:rsid w:val="006C0B77"/>
    <w:rsid w:val="006D7BCA"/>
    <w:rsid w:val="008242FF"/>
    <w:rsid w:val="008474D5"/>
    <w:rsid w:val="00870751"/>
    <w:rsid w:val="00922C48"/>
    <w:rsid w:val="009D0268"/>
    <w:rsid w:val="00B915B7"/>
    <w:rsid w:val="00EA59DF"/>
    <w:rsid w:val="00EE4070"/>
    <w:rsid w:val="00F12C76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49E1"/>
  <w15:chartTrackingRefBased/>
  <w15:docId w15:val="{6772C79F-801C-4549-9AC2-0056607A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60C0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60C0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60C0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60C0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60C04"/>
    <w:rPr>
      <w:color w:val="0000FF"/>
      <w:u w:val="single"/>
    </w:rPr>
  </w:style>
  <w:style w:type="paragraph" w:styleId="a4">
    <w:name w:val="No Spacing"/>
    <w:uiPriority w:val="1"/>
    <w:qFormat/>
    <w:rsid w:val="0036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,Ha"/>
    <w:basedOn w:val="a"/>
    <w:link w:val="a6"/>
    <w:uiPriority w:val="34"/>
    <w:qFormat/>
    <w:rsid w:val="00360C04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qFormat/>
    <w:locked/>
    <w:rsid w:val="00360C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2023-09-25T10:58:00Z</dcterms:created>
  <dcterms:modified xsi:type="dcterms:W3CDTF">2023-09-25T11:34:00Z</dcterms:modified>
</cp:coreProperties>
</file>